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6C7345" w:rsidRDefault="005C1122" w:rsidP="00A71BF6">
      <w:pPr>
        <w:jc w:val="both"/>
        <w:rPr>
          <w:noProof/>
          <w:lang w:eastAsia="sl-SI"/>
        </w:rPr>
      </w:pPr>
      <w:bookmarkStart w:id="0" w:name="_GoBack"/>
      <w:bookmarkEnd w:id="0"/>
      <w:r>
        <w:rPr>
          <w:noProof/>
        </w:rPr>
        <mc:AlternateContent>
          <mc:Choice Requires="wps">
            <w:drawing>
              <wp:anchor distT="0" distB="0" distL="114300" distR="114300" simplePos="0" relativeHeight="251663360" behindDoc="0" locked="0" layoutInCell="1" allowOverlap="1">
                <wp:simplePos x="0" y="0"/>
                <wp:positionH relativeFrom="column">
                  <wp:posOffset>2249170</wp:posOffset>
                </wp:positionH>
                <wp:positionV relativeFrom="paragraph">
                  <wp:posOffset>2379980</wp:posOffset>
                </wp:positionV>
                <wp:extent cx="4165600" cy="2012950"/>
                <wp:effectExtent l="0" t="0" r="6350" b="635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5600" cy="2012950"/>
                        </a:xfrm>
                        <a:prstGeom prst="rect">
                          <a:avLst/>
                        </a:prstGeom>
                        <a:solidFill>
                          <a:sysClr val="window" lastClr="FFFFFF"/>
                        </a:solidFill>
                        <a:ln w="6350">
                          <a:solidFill>
                            <a:prstClr val="black"/>
                          </a:solidFill>
                        </a:ln>
                      </wps:spPr>
                      <wps:txbx>
                        <w:txbxContent>
                          <w:p w:rsidR="00A71BF6" w:rsidRPr="00A71BF6" w:rsidRDefault="00A71BF6" w:rsidP="00A71BF6">
                            <w:pPr>
                              <w:pStyle w:val="Title"/>
                              <w:rPr>
                                <w:bCs/>
                                <w:lang w:val="en-GB"/>
                              </w:rPr>
                            </w:pPr>
                            <w:r w:rsidRPr="00A71BF6">
                              <w:rPr>
                                <w:lang w:val="en-GB"/>
                              </w:rPr>
                              <w:t xml:space="preserve">Sustainability Report </w:t>
                            </w:r>
                            <w:r w:rsidRPr="00A71BF6">
                              <w:rPr>
                                <w:lang w:val="en-GB"/>
                              </w:rPr>
                              <w:br/>
                              <w:t xml:space="preserve">for </w:t>
                            </w:r>
                            <w:r w:rsidRPr="00A71BF6">
                              <w:rPr>
                                <w:bCs/>
                                <w:lang w:val="en-GB"/>
                              </w:rPr>
                              <w:t>INSTITUTIONNAME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77.1pt;margin-top:187.4pt;width:328pt;height:1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" fillcolor="window" strokeweight=".5pt">
                <v:path arrowok="t"/>
                <v:textbox>
                  <w:txbxContent>
                    <w:p w:rsidR="00A71BF6" w:rsidRPr="00A71BF6" w:rsidRDefault="00A71BF6" w:rsidP="00A71BF6">
                      <w:pPr>
                        <w:pStyle w:val="Title"/>
                        <w:rPr>
                          <w:bCs/>
                          <w:lang w:val="en-GB"/>
                        </w:rPr>
                      </w:pPr>
                      <w:r w:rsidRPr="00A71BF6">
                        <w:rPr>
                          <w:lang w:val="en-GB"/>
                        </w:rPr>
                        <w:t xml:space="preserve">Sustainability Report </w:t>
                      </w:r>
                      <w:r w:rsidRPr="00A71BF6">
                        <w:rPr>
                          <w:lang w:val="en-GB"/>
                        </w:rPr>
                        <w:br/>
                        <w:t xml:space="preserve">for </w:t>
                      </w:r>
                      <w:r w:rsidRPr="00A71BF6">
                        <w:rPr>
                          <w:bCs/>
                          <w:lang w:val="en-GB"/>
                        </w:rPr>
                        <w:t>INSTITUTIONNAME</w:t>
                      </w:r>
                    </w:p>
                  </w:txbxContent>
                </v:textbox>
              </v:shape>
            </w:pict>
          </mc:Fallback>
        </mc:AlternateContent>
      </w:r>
      <w:r>
        <w:rPr>
          <w:noProof/>
        </w:rPr>
        <w:drawing>
          <wp:anchor distT="0" distB="0" distL="114300" distR="114300" simplePos="0" relativeHeight="251653120" behindDoc="0" locked="0" layoutInCell="1" allowOverlap="1">
            <wp:simplePos x="0" y="0"/>
            <wp:positionH relativeFrom="margin">
              <wp:posOffset>1205865</wp:posOffset>
            </wp:positionH>
            <wp:positionV relativeFrom="margin">
              <wp:posOffset>799465</wp:posOffset>
            </wp:positionV>
            <wp:extent cx="4871085" cy="1026160"/>
            <wp:effectExtent l="0" t="0" r="0" b="0"/>
            <wp:wrapSquare wrapText="bothSides"/>
            <wp:docPr id="1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1085" cy="1026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4144" behindDoc="0" locked="0" layoutInCell="1" allowOverlap="1">
                <wp:simplePos x="0" y="0"/>
                <wp:positionH relativeFrom="column">
                  <wp:posOffset>2463165</wp:posOffset>
                </wp:positionH>
                <wp:positionV relativeFrom="paragraph">
                  <wp:posOffset>4653280</wp:posOffset>
                </wp:positionV>
                <wp:extent cx="2155825" cy="396240"/>
                <wp:effectExtent l="0" t="0" r="0" b="0"/>
                <wp:wrapNone/>
                <wp:docPr id="4" name="Skupina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5825" cy="396240"/>
                          <a:chOff x="0" y="0"/>
                          <a:chExt cx="2156029" cy="396240"/>
                        </a:xfrm>
                      </wpg:grpSpPr>
                      <wps:wsp>
                        <wps:cNvPr id="6" name="Elipsa 3"/>
                        <wps:cNvSpPr/>
                        <wps:spPr>
                          <a:xfrm>
                            <a:off x="0" y="0"/>
                            <a:ext cx="396240" cy="396240"/>
                          </a:xfrm>
                          <a:prstGeom prst="ellipse">
                            <a:avLst/>
                          </a:prstGeom>
                          <a:solidFill>
                            <a:srgbClr val="1C75B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Elipsa 4"/>
                        <wps:cNvSpPr/>
                        <wps:spPr>
                          <a:xfrm>
                            <a:off x="603850" y="0"/>
                            <a:ext cx="396240" cy="396240"/>
                          </a:xfrm>
                          <a:prstGeom prst="ellipse">
                            <a:avLst/>
                          </a:prstGeom>
                          <a:solidFill>
                            <a:srgbClr val="27AAE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Elipsa 6"/>
                        <wps:cNvSpPr/>
                        <wps:spPr>
                          <a:xfrm>
                            <a:off x="1190446" y="0"/>
                            <a:ext cx="396240" cy="396240"/>
                          </a:xfrm>
                          <a:prstGeom prst="ellipse">
                            <a:avLst/>
                          </a:prstGeom>
                          <a:solidFill>
                            <a:srgbClr val="8EB4E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Elipsa 7"/>
                        <wps:cNvSpPr/>
                        <wps:spPr>
                          <a:xfrm>
                            <a:off x="1759789" y="0"/>
                            <a:ext cx="396240" cy="396240"/>
                          </a:xfrm>
                          <a:prstGeom prst="ellipse">
                            <a:avLst/>
                          </a:prstGeom>
                          <a:solidFill>
                            <a:srgbClr val="C6D9F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E65CFA2" id="Skupina 8" o:spid="_x0000_s1026" style="position:absolute;margin-left:193.95pt;margin-top:366.4pt;width:169.75pt;height:31.2pt;z-index:251654144" coordsize="21560,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">
                <v:oval id="Elipsa 3" o:spid="_x0000_s1027" style="position:absolute;width:3962;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" fillcolor="#1c75bc" stroked="f" strokeweight="2pt"/>
                <v:oval id="Elipsa 4" o:spid="_x0000_s1028" style="position:absolute;left:6038;width:3962;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" fillcolor="#27aae1" stroked="f" strokeweight="2pt"/>
                <v:oval id="Elipsa 6" o:spid="_x0000_s1029" style="position:absolute;left:11904;width:3962;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" fillcolor="#8eb4e3" stroked="f" strokeweight="2pt"/>
                <v:oval id="Elipsa 7" o:spid="_x0000_s1030" style="position:absolute;left:17597;width:3963;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" fillcolor="#c6d9f1" stroked="f" strokeweight="2pt"/>
              </v:group>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2421255</wp:posOffset>
                </wp:positionH>
                <wp:positionV relativeFrom="paragraph">
                  <wp:posOffset>5455285</wp:posOffset>
                </wp:positionV>
                <wp:extent cx="2301875" cy="419735"/>
                <wp:effectExtent l="0" t="0" r="0" b="0"/>
                <wp:wrapNone/>
                <wp:docPr id="30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419735"/>
                        </a:xfrm>
                        <a:prstGeom prst="rect">
                          <a:avLst/>
                        </a:prstGeom>
                        <a:noFill/>
                        <a:ln w="9525">
                          <a:noFill/>
                          <a:miter lim="800000"/>
                          <a:headEnd/>
                          <a:tailEnd/>
                        </a:ln>
                      </wps:spPr>
                      <wps:txbx>
                        <w:txbxContent>
                          <w:p w:rsidR="00F52F9C" w:rsidRPr="00A71BF6" w:rsidRDefault="00F52F9C">
                            <w:pPr>
                              <w:rPr>
                                <w:rFonts w:ascii="Helia Core Medium" w:hAnsi="Helia Core Medium"/>
                                <w:color w:val="000000"/>
                                <w:szCs w:val="24"/>
                              </w:rPr>
                            </w:pPr>
                            <w:r w:rsidRPr="00A71BF6">
                              <w:rPr>
                                <w:rFonts w:ascii="Helia Core Medium" w:hAnsi="Helia Core Medium"/>
                                <w:color w:val="000000"/>
                                <w:szCs w:val="24"/>
                              </w:rPr>
                              <w:t>www.website.eu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Polje z besedilom 2" o:spid="_x0000_s1027" type="#_x0000_t202" style="position:absolute;left:0;text-align:left;margin-left:190.65pt;margin-top:429.55pt;width:181.25pt;height:33.05pt;z-index:2516551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" filled="f" stroked="f">
                <v:textbox style="mso-fit-shape-to-text:t">
                  <w:txbxContent>
                    <w:p w:rsidR="00F52F9C" w:rsidRPr="00A71BF6" w:rsidRDefault="00F52F9C">
                      <w:pPr>
                        <w:rPr>
                          <w:rFonts w:ascii="Helia Core Medium" w:hAnsi="Helia Core Medium"/>
                          <w:color w:val="000000"/>
                          <w:szCs w:val="24"/>
                        </w:rPr>
                      </w:pPr>
                      <w:r w:rsidRPr="00A71BF6">
                        <w:rPr>
                          <w:rFonts w:ascii="Helia Core Medium" w:hAnsi="Helia Core Medium"/>
                          <w:color w:val="000000"/>
                          <w:szCs w:val="24"/>
                        </w:rPr>
                        <w:t>www.website.eu</w:t>
                      </w:r>
                    </w:p>
                  </w:txbxContent>
                </v:textbox>
              </v:shape>
            </w:pict>
          </mc:Fallback>
        </mc:AlternateContent>
      </w:r>
      <w:r>
        <w:rPr>
          <w:noProof/>
        </w:rPr>
        <w:drawing>
          <wp:anchor distT="0" distB="0" distL="114300" distR="114300" simplePos="0" relativeHeight="251657216" behindDoc="0" locked="0" layoutInCell="1" allowOverlap="1">
            <wp:simplePos x="0" y="0"/>
            <wp:positionH relativeFrom="margin">
              <wp:posOffset>-900430</wp:posOffset>
            </wp:positionH>
            <wp:positionV relativeFrom="margin">
              <wp:posOffset>2001520</wp:posOffset>
            </wp:positionV>
            <wp:extent cx="1987550" cy="5143500"/>
            <wp:effectExtent l="0" t="0" r="0" b="0"/>
            <wp:wrapSquare wrapText="bothSides"/>
            <wp:docPr id="13"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7550" cy="514350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192" behindDoc="0" locked="0" layoutInCell="1" allowOverlap="1">
                <wp:simplePos x="0" y="0"/>
                <wp:positionH relativeFrom="column">
                  <wp:posOffset>-929005</wp:posOffset>
                </wp:positionH>
                <wp:positionV relativeFrom="paragraph">
                  <wp:posOffset>9005570</wp:posOffset>
                </wp:positionV>
                <wp:extent cx="7591425" cy="638175"/>
                <wp:effectExtent l="0" t="0" r="0" b="0"/>
                <wp:wrapNone/>
                <wp:docPr id="1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1425" cy="638175"/>
                        </a:xfrm>
                        <a:prstGeom prst="rect">
                          <a:avLst/>
                        </a:prstGeom>
                        <a:noFill/>
                        <a:ln w="9525">
                          <a:noFill/>
                          <a:miter lim="800000"/>
                          <a:headEnd/>
                          <a:tailEnd/>
                        </a:ln>
                      </wps:spPr>
                      <wps:txbx>
                        <w:txbxContent>
                          <w:p w:rsidR="00F52F9C" w:rsidRPr="00A71BF6" w:rsidRDefault="000D69D9" w:rsidP="000D69D9">
                            <w:pPr>
                              <w:spacing w:line="240" w:lineRule="auto"/>
                              <w:jc w:val="center"/>
                              <w:rPr>
                                <w:rFonts w:ascii="Helia Core Medium" w:hAnsi="Helia Core Medium" w:cs="Arial"/>
                                <w:color w:val="000000"/>
                                <w:sz w:val="20"/>
                                <w:szCs w:val="20"/>
                              </w:rPr>
                            </w:pPr>
                            <w:r w:rsidRPr="00A71BF6">
                              <w:rPr>
                                <w:rFonts w:ascii="Helia Core Medium" w:hAnsi="Helia Core Medium" w:cs="Arial"/>
                                <w:color w:val="000000"/>
                                <w:sz w:val="20"/>
                                <w:szCs w:val="20"/>
                              </w:rPr>
                              <w:t>Confidential</w:t>
                            </w:r>
                            <w:r w:rsidRPr="00A71BF6">
                              <w:rPr>
                                <w:rFonts w:ascii="Helia Core Medium" w:hAnsi="Helia Core Medium" w:cs="Arial"/>
                                <w:color w:val="000000"/>
                                <w:szCs w:val="20"/>
                              </w:rPr>
                              <w:t xml:space="preserve">: </w:t>
                            </w:r>
                            <w:r w:rsidR="00F52F9C" w:rsidRPr="00A71BF6">
                              <w:rPr>
                                <w:rFonts w:ascii="Helia Core Medium" w:hAnsi="Helia Core Medium" w:cs="Arial"/>
                                <w:color w:val="000000"/>
                                <w:sz w:val="20"/>
                                <w:szCs w:val="20"/>
                              </w:rPr>
                              <w:t>Not to be distributed outside of the partnership.</w:t>
                            </w:r>
                          </w:p>
                          <w:p w:rsidR="00F52F9C" w:rsidRDefault="00F52F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3.15pt;margin-top:709.1pt;width:597.75pt;height:5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" filled="f" stroked="f">
                <v:textbox>
                  <w:txbxContent>
                    <w:p w:rsidR="00F52F9C" w:rsidRPr="00A71BF6" w:rsidRDefault="000D69D9" w:rsidP="000D69D9">
                      <w:pPr>
                        <w:spacing w:line="240" w:lineRule="auto"/>
                        <w:jc w:val="center"/>
                        <w:rPr>
                          <w:rFonts w:ascii="Helia Core Medium" w:hAnsi="Helia Core Medium" w:cs="Arial"/>
                          <w:color w:val="000000"/>
                          <w:sz w:val="20"/>
                          <w:szCs w:val="20"/>
                        </w:rPr>
                      </w:pPr>
                      <w:r w:rsidRPr="00A71BF6">
                        <w:rPr>
                          <w:rFonts w:ascii="Helia Core Medium" w:hAnsi="Helia Core Medium" w:cs="Arial"/>
                          <w:color w:val="000000"/>
                          <w:sz w:val="20"/>
                          <w:szCs w:val="20"/>
                        </w:rPr>
                        <w:t>Confidential</w:t>
                      </w:r>
                      <w:r w:rsidRPr="00A71BF6">
                        <w:rPr>
                          <w:rFonts w:ascii="Helia Core Medium" w:hAnsi="Helia Core Medium" w:cs="Arial"/>
                          <w:color w:val="000000"/>
                          <w:szCs w:val="20"/>
                        </w:rPr>
                        <w:t xml:space="preserve">: </w:t>
                      </w:r>
                      <w:r w:rsidR="00F52F9C" w:rsidRPr="00A71BF6">
                        <w:rPr>
                          <w:rFonts w:ascii="Helia Core Medium" w:hAnsi="Helia Core Medium" w:cs="Arial"/>
                          <w:color w:val="000000"/>
                          <w:sz w:val="20"/>
                          <w:szCs w:val="20"/>
                        </w:rPr>
                        <w:t>Not to be distributed outside of the partnership.</w:t>
                      </w:r>
                    </w:p>
                    <w:p w:rsidR="00F52F9C" w:rsidRDefault="00F52F9C"/>
                  </w:txbxContent>
                </v:textbox>
              </v:shape>
            </w:pict>
          </mc:Fallback>
        </mc:AlternateContent>
      </w:r>
      <w:r w:rsidR="00B8792C">
        <w:rPr>
          <w:rStyle w:val="SubtleEmphasis"/>
          <w:rFonts w:cs="Calibri"/>
          <w:color w:val="1B75BB"/>
          <w:sz w:val="40"/>
        </w:rPr>
        <w:softHyphen/>
      </w:r>
      <w:r w:rsidR="008A1126" w:rsidRPr="008A1126">
        <w:rPr>
          <w:rStyle w:val="SubtleEmphasis"/>
          <w:rFonts w:cs="Calibri"/>
          <w:color w:val="1B75BB"/>
          <w:sz w:val="40"/>
        </w:rPr>
        <w:br w:type="page"/>
      </w:r>
    </w:p>
    <w:p w:rsidR="006C7345" w:rsidRDefault="006C7345">
      <w:pPr>
        <w:rPr>
          <w:noProof/>
          <w:lang w:eastAsia="sl-SI"/>
        </w:rPr>
      </w:pPr>
    </w:p>
    <w:tbl>
      <w:tblPr>
        <w:tblpPr w:leftFromText="141" w:rightFromText="141" w:vertAnchor="text" w:horzAnchor="margin" w:tblpYSpec="outside"/>
        <w:tblW w:w="9667" w:type="dxa"/>
        <w:tblBorders>
          <w:top w:val="single" w:sz="8" w:space="0" w:color="4F81BD"/>
          <w:bottom w:val="single" w:sz="8" w:space="0" w:color="4F81BD"/>
        </w:tblBorders>
        <w:tblLook w:val="04A0" w:firstRow="1" w:lastRow="0" w:firstColumn="1" w:lastColumn="0" w:noHBand="0" w:noVBand="1"/>
      </w:tblPr>
      <w:tblGrid>
        <w:gridCol w:w="1433"/>
        <w:gridCol w:w="1322"/>
        <w:gridCol w:w="1761"/>
        <w:gridCol w:w="5151"/>
      </w:tblGrid>
      <w:tr w:rsidR="00F25AAA" w:rsidRPr="00A71BF6" w:rsidTr="00A71BF6">
        <w:trPr>
          <w:trHeight w:val="860"/>
        </w:trPr>
        <w:tc>
          <w:tcPr>
            <w:tcW w:w="1433" w:type="dxa"/>
            <w:tcBorders>
              <w:top w:val="single" w:sz="8" w:space="0" w:color="4F81BD"/>
              <w:bottom w:val="single" w:sz="8" w:space="0" w:color="4F81BD"/>
            </w:tcBorders>
            <w:shd w:val="clear" w:color="auto" w:fill="auto"/>
          </w:tcPr>
          <w:p w:rsidR="00F25AAA" w:rsidRPr="00A71BF6" w:rsidRDefault="00F25AAA" w:rsidP="00A71BF6">
            <w:pPr>
              <w:pStyle w:val="PROCSEE"/>
              <w:rPr>
                <w:rFonts w:ascii="Helia Core Medium" w:hAnsi="Helia Core Medium"/>
                <w:bCs/>
              </w:rPr>
            </w:pPr>
            <w:r w:rsidRPr="00A71BF6">
              <w:rPr>
                <w:rFonts w:ascii="Helia Core Medium" w:hAnsi="Helia Core Medium"/>
                <w:b w:val="0"/>
                <w:bCs/>
              </w:rPr>
              <w:t>Revision</w:t>
            </w:r>
          </w:p>
        </w:tc>
        <w:tc>
          <w:tcPr>
            <w:tcW w:w="1322" w:type="dxa"/>
            <w:tcBorders>
              <w:top w:val="single" w:sz="8" w:space="0" w:color="4F81BD"/>
              <w:bottom w:val="single" w:sz="8" w:space="0" w:color="4F81BD"/>
            </w:tcBorders>
            <w:shd w:val="clear" w:color="auto" w:fill="auto"/>
          </w:tcPr>
          <w:p w:rsidR="00F25AAA" w:rsidRPr="00A71BF6" w:rsidRDefault="00F25AAA" w:rsidP="00A71BF6">
            <w:pPr>
              <w:pStyle w:val="PROCSEE"/>
              <w:rPr>
                <w:rFonts w:ascii="Helia Core Medium" w:hAnsi="Helia Core Medium"/>
                <w:bCs/>
              </w:rPr>
            </w:pPr>
            <w:r w:rsidRPr="00A71BF6">
              <w:rPr>
                <w:rFonts w:ascii="Helia Core Medium" w:hAnsi="Helia Core Medium"/>
                <w:b w:val="0"/>
                <w:bCs/>
              </w:rPr>
              <w:t>Date</w:t>
            </w:r>
          </w:p>
        </w:tc>
        <w:tc>
          <w:tcPr>
            <w:tcW w:w="1761" w:type="dxa"/>
            <w:tcBorders>
              <w:top w:val="single" w:sz="8" w:space="0" w:color="4F81BD"/>
              <w:bottom w:val="single" w:sz="8" w:space="0" w:color="4F81BD"/>
            </w:tcBorders>
            <w:shd w:val="clear" w:color="auto" w:fill="auto"/>
          </w:tcPr>
          <w:p w:rsidR="00F25AAA" w:rsidRPr="00A71BF6" w:rsidRDefault="00F25AAA" w:rsidP="00A71BF6">
            <w:pPr>
              <w:pStyle w:val="PROCSEE"/>
              <w:rPr>
                <w:rFonts w:ascii="Helia Core Medium" w:hAnsi="Helia Core Medium"/>
                <w:bCs/>
              </w:rPr>
            </w:pPr>
            <w:r w:rsidRPr="00A71BF6">
              <w:rPr>
                <w:rFonts w:ascii="Helia Core Medium" w:hAnsi="Helia Core Medium"/>
                <w:b w:val="0"/>
                <w:bCs/>
              </w:rPr>
              <w:t>Author</w:t>
            </w:r>
          </w:p>
        </w:tc>
        <w:tc>
          <w:tcPr>
            <w:tcW w:w="5151" w:type="dxa"/>
            <w:tcBorders>
              <w:top w:val="single" w:sz="8" w:space="0" w:color="4F81BD"/>
              <w:bottom w:val="single" w:sz="8" w:space="0" w:color="4F81BD"/>
            </w:tcBorders>
            <w:shd w:val="clear" w:color="auto" w:fill="auto"/>
          </w:tcPr>
          <w:p w:rsidR="00F25AAA" w:rsidRPr="00A71BF6" w:rsidRDefault="00F25AAA" w:rsidP="00A71BF6">
            <w:pPr>
              <w:pStyle w:val="PROCSEE"/>
              <w:rPr>
                <w:rFonts w:ascii="Helia Core Medium" w:hAnsi="Helia Core Medium"/>
                <w:bCs/>
              </w:rPr>
            </w:pPr>
            <w:r w:rsidRPr="00A71BF6">
              <w:rPr>
                <w:rFonts w:ascii="Helia Core Medium" w:hAnsi="Helia Core Medium"/>
                <w:b w:val="0"/>
                <w:bCs/>
              </w:rPr>
              <w:t>Comments</w:t>
            </w:r>
          </w:p>
        </w:tc>
      </w:tr>
      <w:tr w:rsidR="00F25AAA" w:rsidRPr="00A71BF6" w:rsidTr="00A71BF6">
        <w:trPr>
          <w:trHeight w:val="906"/>
        </w:trPr>
        <w:tc>
          <w:tcPr>
            <w:tcW w:w="1433" w:type="dxa"/>
            <w:shd w:val="clear" w:color="auto" w:fill="D3DFEE"/>
          </w:tcPr>
          <w:p w:rsidR="00F25AAA" w:rsidRPr="00A71BF6" w:rsidRDefault="00F25AAA" w:rsidP="00A71BF6">
            <w:pPr>
              <w:pStyle w:val="PROCSEE"/>
              <w:rPr>
                <w:bCs/>
              </w:rPr>
            </w:pPr>
          </w:p>
        </w:tc>
        <w:tc>
          <w:tcPr>
            <w:tcW w:w="1322" w:type="dxa"/>
            <w:tcBorders>
              <w:left w:val="nil"/>
              <w:right w:val="nil"/>
            </w:tcBorders>
            <w:shd w:val="clear" w:color="auto" w:fill="D3DFEE"/>
          </w:tcPr>
          <w:p w:rsidR="00F25AAA" w:rsidRPr="00A71BF6" w:rsidRDefault="00F25AAA" w:rsidP="00A71BF6">
            <w:pPr>
              <w:pStyle w:val="PROCSEE"/>
              <w:rPr>
                <w:b w:val="0"/>
              </w:rPr>
            </w:pPr>
          </w:p>
        </w:tc>
        <w:tc>
          <w:tcPr>
            <w:tcW w:w="1761" w:type="dxa"/>
            <w:shd w:val="clear" w:color="auto" w:fill="D3DFEE"/>
          </w:tcPr>
          <w:p w:rsidR="00F25AAA" w:rsidRPr="00A71BF6" w:rsidRDefault="00F25AAA" w:rsidP="00A71BF6">
            <w:pPr>
              <w:pStyle w:val="PROCSEE"/>
              <w:rPr>
                <w:b w:val="0"/>
              </w:rPr>
            </w:pPr>
          </w:p>
        </w:tc>
        <w:tc>
          <w:tcPr>
            <w:tcW w:w="5151" w:type="dxa"/>
            <w:tcBorders>
              <w:left w:val="nil"/>
              <w:right w:val="nil"/>
            </w:tcBorders>
            <w:shd w:val="clear" w:color="auto" w:fill="D3DFEE"/>
          </w:tcPr>
          <w:p w:rsidR="00F25AAA" w:rsidRPr="00A71BF6" w:rsidRDefault="00F25AAA" w:rsidP="00A71BF6">
            <w:pPr>
              <w:pStyle w:val="PROCSEE"/>
              <w:rPr>
                <w:b w:val="0"/>
              </w:rPr>
            </w:pPr>
          </w:p>
        </w:tc>
      </w:tr>
      <w:tr w:rsidR="00F25AAA" w:rsidRPr="00A71BF6" w:rsidTr="00A71BF6">
        <w:trPr>
          <w:trHeight w:val="860"/>
        </w:trPr>
        <w:tc>
          <w:tcPr>
            <w:tcW w:w="1433" w:type="dxa"/>
            <w:shd w:val="clear" w:color="auto" w:fill="auto"/>
          </w:tcPr>
          <w:p w:rsidR="00F25AAA" w:rsidRPr="00A71BF6" w:rsidRDefault="00F25AAA" w:rsidP="00A71BF6">
            <w:pPr>
              <w:spacing w:after="0" w:line="240" w:lineRule="auto"/>
              <w:rPr>
                <w:b/>
                <w:bCs/>
                <w:noProof/>
                <w:lang w:eastAsia="sl-SI"/>
              </w:rPr>
            </w:pPr>
          </w:p>
        </w:tc>
        <w:tc>
          <w:tcPr>
            <w:tcW w:w="1322" w:type="dxa"/>
            <w:shd w:val="clear" w:color="auto" w:fill="auto"/>
          </w:tcPr>
          <w:p w:rsidR="00F25AAA" w:rsidRPr="00A71BF6" w:rsidRDefault="00F25AAA" w:rsidP="00A71BF6">
            <w:pPr>
              <w:spacing w:after="0" w:line="240" w:lineRule="auto"/>
              <w:rPr>
                <w:noProof/>
                <w:lang w:eastAsia="sl-SI"/>
              </w:rPr>
            </w:pPr>
          </w:p>
        </w:tc>
        <w:tc>
          <w:tcPr>
            <w:tcW w:w="1761" w:type="dxa"/>
            <w:shd w:val="clear" w:color="auto" w:fill="auto"/>
          </w:tcPr>
          <w:p w:rsidR="00F25AAA" w:rsidRPr="00A71BF6" w:rsidRDefault="00F25AAA" w:rsidP="00A71BF6">
            <w:pPr>
              <w:spacing w:after="0" w:line="240" w:lineRule="auto"/>
              <w:rPr>
                <w:noProof/>
                <w:lang w:eastAsia="sl-SI"/>
              </w:rPr>
            </w:pPr>
          </w:p>
        </w:tc>
        <w:tc>
          <w:tcPr>
            <w:tcW w:w="5151" w:type="dxa"/>
            <w:shd w:val="clear" w:color="auto" w:fill="auto"/>
          </w:tcPr>
          <w:p w:rsidR="00F25AAA" w:rsidRPr="00A71BF6" w:rsidRDefault="00F25AAA" w:rsidP="00A71BF6">
            <w:pPr>
              <w:spacing w:after="0" w:line="240" w:lineRule="auto"/>
              <w:rPr>
                <w:noProof/>
                <w:lang w:eastAsia="sl-SI"/>
              </w:rPr>
            </w:pPr>
          </w:p>
        </w:tc>
      </w:tr>
      <w:tr w:rsidR="00F25AAA" w:rsidRPr="00A71BF6" w:rsidTr="00A71BF6">
        <w:trPr>
          <w:trHeight w:val="906"/>
        </w:trPr>
        <w:tc>
          <w:tcPr>
            <w:tcW w:w="1433" w:type="dxa"/>
            <w:shd w:val="clear" w:color="auto" w:fill="D3DFEE"/>
          </w:tcPr>
          <w:p w:rsidR="00F25AAA" w:rsidRPr="00A71BF6" w:rsidRDefault="00F25AAA" w:rsidP="00A71BF6">
            <w:pPr>
              <w:spacing w:after="0" w:line="240" w:lineRule="auto"/>
              <w:rPr>
                <w:b/>
                <w:bCs/>
                <w:noProof/>
                <w:lang w:eastAsia="sl-SI"/>
              </w:rPr>
            </w:pPr>
          </w:p>
        </w:tc>
        <w:tc>
          <w:tcPr>
            <w:tcW w:w="1322" w:type="dxa"/>
            <w:tcBorders>
              <w:left w:val="nil"/>
              <w:right w:val="nil"/>
            </w:tcBorders>
            <w:shd w:val="clear" w:color="auto" w:fill="D3DFEE"/>
          </w:tcPr>
          <w:p w:rsidR="00F25AAA" w:rsidRPr="00A71BF6" w:rsidRDefault="00F25AAA" w:rsidP="00A71BF6">
            <w:pPr>
              <w:spacing w:after="0" w:line="240" w:lineRule="auto"/>
              <w:rPr>
                <w:noProof/>
                <w:lang w:eastAsia="sl-SI"/>
              </w:rPr>
            </w:pPr>
          </w:p>
        </w:tc>
        <w:tc>
          <w:tcPr>
            <w:tcW w:w="1761" w:type="dxa"/>
            <w:shd w:val="clear" w:color="auto" w:fill="D3DFEE"/>
          </w:tcPr>
          <w:p w:rsidR="00F25AAA" w:rsidRPr="00A71BF6" w:rsidRDefault="00F25AAA" w:rsidP="00A71BF6">
            <w:pPr>
              <w:spacing w:after="0" w:line="240" w:lineRule="auto"/>
              <w:rPr>
                <w:noProof/>
                <w:lang w:eastAsia="sl-SI"/>
              </w:rPr>
            </w:pPr>
          </w:p>
        </w:tc>
        <w:tc>
          <w:tcPr>
            <w:tcW w:w="5151" w:type="dxa"/>
            <w:tcBorders>
              <w:left w:val="nil"/>
              <w:right w:val="nil"/>
            </w:tcBorders>
            <w:shd w:val="clear" w:color="auto" w:fill="D3DFEE"/>
          </w:tcPr>
          <w:p w:rsidR="00F25AAA" w:rsidRPr="00A71BF6" w:rsidRDefault="00F25AAA" w:rsidP="00A71BF6">
            <w:pPr>
              <w:spacing w:after="0" w:line="240" w:lineRule="auto"/>
              <w:rPr>
                <w:noProof/>
                <w:lang w:eastAsia="sl-SI"/>
              </w:rPr>
            </w:pPr>
          </w:p>
        </w:tc>
      </w:tr>
      <w:tr w:rsidR="00F25AAA" w:rsidRPr="00A71BF6" w:rsidTr="00A71BF6">
        <w:trPr>
          <w:trHeight w:val="860"/>
        </w:trPr>
        <w:tc>
          <w:tcPr>
            <w:tcW w:w="1433" w:type="dxa"/>
            <w:shd w:val="clear" w:color="auto" w:fill="auto"/>
          </w:tcPr>
          <w:p w:rsidR="00F25AAA" w:rsidRPr="00A71BF6" w:rsidRDefault="00F25AAA" w:rsidP="00A71BF6">
            <w:pPr>
              <w:spacing w:after="0" w:line="240" w:lineRule="auto"/>
              <w:rPr>
                <w:b/>
                <w:bCs/>
                <w:noProof/>
                <w:lang w:eastAsia="sl-SI"/>
              </w:rPr>
            </w:pPr>
          </w:p>
        </w:tc>
        <w:tc>
          <w:tcPr>
            <w:tcW w:w="1322" w:type="dxa"/>
            <w:shd w:val="clear" w:color="auto" w:fill="auto"/>
          </w:tcPr>
          <w:p w:rsidR="00F25AAA" w:rsidRPr="00A71BF6" w:rsidRDefault="00F25AAA" w:rsidP="00A71BF6">
            <w:pPr>
              <w:spacing w:after="0" w:line="240" w:lineRule="auto"/>
              <w:rPr>
                <w:noProof/>
                <w:lang w:eastAsia="sl-SI"/>
              </w:rPr>
            </w:pPr>
          </w:p>
        </w:tc>
        <w:tc>
          <w:tcPr>
            <w:tcW w:w="1761" w:type="dxa"/>
            <w:shd w:val="clear" w:color="auto" w:fill="auto"/>
          </w:tcPr>
          <w:p w:rsidR="00F25AAA" w:rsidRPr="00A71BF6" w:rsidRDefault="00F25AAA" w:rsidP="00A71BF6">
            <w:pPr>
              <w:spacing w:after="0" w:line="240" w:lineRule="auto"/>
              <w:rPr>
                <w:noProof/>
                <w:lang w:eastAsia="sl-SI"/>
              </w:rPr>
            </w:pPr>
          </w:p>
        </w:tc>
        <w:tc>
          <w:tcPr>
            <w:tcW w:w="5151" w:type="dxa"/>
            <w:shd w:val="clear" w:color="auto" w:fill="auto"/>
          </w:tcPr>
          <w:p w:rsidR="00F25AAA" w:rsidRPr="00A71BF6" w:rsidRDefault="00F25AAA" w:rsidP="00A71BF6">
            <w:pPr>
              <w:spacing w:after="0" w:line="240" w:lineRule="auto"/>
              <w:rPr>
                <w:noProof/>
                <w:lang w:eastAsia="sl-SI"/>
              </w:rPr>
            </w:pPr>
          </w:p>
        </w:tc>
      </w:tr>
      <w:tr w:rsidR="00F25AAA" w:rsidRPr="00A71BF6" w:rsidTr="00A71BF6">
        <w:trPr>
          <w:trHeight w:val="159"/>
        </w:trPr>
        <w:tc>
          <w:tcPr>
            <w:tcW w:w="1433" w:type="dxa"/>
            <w:shd w:val="clear" w:color="auto" w:fill="D3DFEE"/>
          </w:tcPr>
          <w:p w:rsidR="00F25AAA" w:rsidRPr="00A71BF6" w:rsidRDefault="00F25AAA" w:rsidP="00A71BF6">
            <w:pPr>
              <w:spacing w:after="0" w:line="240" w:lineRule="auto"/>
              <w:rPr>
                <w:b/>
                <w:bCs/>
                <w:noProof/>
                <w:lang w:eastAsia="sl-SI"/>
              </w:rPr>
            </w:pPr>
          </w:p>
        </w:tc>
        <w:tc>
          <w:tcPr>
            <w:tcW w:w="1322" w:type="dxa"/>
            <w:tcBorders>
              <w:left w:val="nil"/>
              <w:right w:val="nil"/>
            </w:tcBorders>
            <w:shd w:val="clear" w:color="auto" w:fill="D3DFEE"/>
          </w:tcPr>
          <w:p w:rsidR="00F25AAA" w:rsidRPr="00A71BF6" w:rsidRDefault="00F25AAA" w:rsidP="00A71BF6">
            <w:pPr>
              <w:spacing w:after="0" w:line="240" w:lineRule="auto"/>
              <w:rPr>
                <w:noProof/>
                <w:lang w:eastAsia="sl-SI"/>
              </w:rPr>
            </w:pPr>
          </w:p>
        </w:tc>
        <w:tc>
          <w:tcPr>
            <w:tcW w:w="1761" w:type="dxa"/>
            <w:shd w:val="clear" w:color="auto" w:fill="D3DFEE"/>
          </w:tcPr>
          <w:p w:rsidR="00F25AAA" w:rsidRPr="00A71BF6" w:rsidRDefault="00F25AAA" w:rsidP="00A71BF6">
            <w:pPr>
              <w:spacing w:after="0" w:line="240" w:lineRule="auto"/>
              <w:rPr>
                <w:noProof/>
                <w:lang w:eastAsia="sl-SI"/>
              </w:rPr>
            </w:pPr>
          </w:p>
        </w:tc>
        <w:tc>
          <w:tcPr>
            <w:tcW w:w="5151" w:type="dxa"/>
            <w:tcBorders>
              <w:left w:val="nil"/>
              <w:right w:val="nil"/>
            </w:tcBorders>
            <w:shd w:val="clear" w:color="auto" w:fill="D3DFEE"/>
          </w:tcPr>
          <w:p w:rsidR="00F25AAA" w:rsidRPr="00A71BF6" w:rsidRDefault="00F25AAA" w:rsidP="00A71BF6">
            <w:pPr>
              <w:spacing w:after="0" w:line="240" w:lineRule="auto"/>
              <w:rPr>
                <w:noProof/>
                <w:lang w:eastAsia="sl-SI"/>
              </w:rPr>
            </w:pPr>
          </w:p>
        </w:tc>
      </w:tr>
      <w:tr w:rsidR="00F25AAA" w:rsidRPr="00A71BF6" w:rsidTr="00A71BF6">
        <w:trPr>
          <w:trHeight w:val="640"/>
        </w:trPr>
        <w:tc>
          <w:tcPr>
            <w:tcW w:w="1433" w:type="dxa"/>
            <w:shd w:val="clear" w:color="auto" w:fill="auto"/>
          </w:tcPr>
          <w:p w:rsidR="00F25AAA" w:rsidRPr="00A71BF6" w:rsidRDefault="00F25AAA" w:rsidP="00A71BF6">
            <w:pPr>
              <w:spacing w:after="0" w:line="240" w:lineRule="auto"/>
              <w:rPr>
                <w:b/>
                <w:bCs/>
                <w:noProof/>
                <w:lang w:eastAsia="sl-SI"/>
              </w:rPr>
            </w:pPr>
          </w:p>
        </w:tc>
        <w:tc>
          <w:tcPr>
            <w:tcW w:w="1322" w:type="dxa"/>
            <w:shd w:val="clear" w:color="auto" w:fill="auto"/>
          </w:tcPr>
          <w:p w:rsidR="00F25AAA" w:rsidRPr="00A71BF6" w:rsidRDefault="00F25AAA" w:rsidP="00A71BF6">
            <w:pPr>
              <w:spacing w:after="0" w:line="240" w:lineRule="auto"/>
              <w:rPr>
                <w:noProof/>
                <w:lang w:eastAsia="sl-SI"/>
              </w:rPr>
            </w:pPr>
          </w:p>
        </w:tc>
        <w:tc>
          <w:tcPr>
            <w:tcW w:w="1761" w:type="dxa"/>
            <w:shd w:val="clear" w:color="auto" w:fill="auto"/>
          </w:tcPr>
          <w:p w:rsidR="00F25AAA" w:rsidRPr="00A71BF6" w:rsidRDefault="00F25AAA" w:rsidP="00A71BF6">
            <w:pPr>
              <w:spacing w:after="0" w:line="240" w:lineRule="auto"/>
              <w:rPr>
                <w:noProof/>
                <w:lang w:eastAsia="sl-SI"/>
              </w:rPr>
            </w:pPr>
          </w:p>
        </w:tc>
        <w:tc>
          <w:tcPr>
            <w:tcW w:w="5151" w:type="dxa"/>
            <w:shd w:val="clear" w:color="auto" w:fill="auto"/>
          </w:tcPr>
          <w:p w:rsidR="00F25AAA" w:rsidRPr="00A71BF6" w:rsidRDefault="00F25AAA" w:rsidP="00A71BF6">
            <w:pPr>
              <w:spacing w:after="0" w:line="240" w:lineRule="auto"/>
              <w:rPr>
                <w:noProof/>
                <w:lang w:eastAsia="sl-SI"/>
              </w:rPr>
            </w:pPr>
          </w:p>
        </w:tc>
      </w:tr>
    </w:tbl>
    <w:p w:rsidR="006F5DE5" w:rsidRDefault="006F5DE5">
      <w:pPr>
        <w:pStyle w:val="TOC1"/>
        <w:tabs>
          <w:tab w:val="left" w:pos="400"/>
          <w:tab w:val="right" w:leader="dot" w:pos="9060"/>
        </w:tabs>
        <w:rPr>
          <w:rFonts w:cs="Calibri"/>
          <w:noProof/>
          <w:lang w:eastAsia="sl-SI"/>
        </w:rPr>
      </w:pPr>
    </w:p>
    <w:p w:rsidR="006F5DE5" w:rsidRDefault="006F5DE5" w:rsidP="00A71BF6">
      <w:pPr>
        <w:pStyle w:val="Heading1"/>
      </w:pPr>
      <w:bookmarkStart w:id="1" w:name="_Toc20469713"/>
      <w:r>
        <w:lastRenderedPageBreak/>
        <w:t>Conte</w:t>
      </w:r>
      <w:r w:rsidR="00FC03E7">
        <w:t>n</w:t>
      </w:r>
      <w:r>
        <w:t>ts</w:t>
      </w:r>
      <w:bookmarkEnd w:id="1"/>
    </w:p>
    <w:p w:rsidR="006F5DE5" w:rsidRDefault="006F5DE5">
      <w:pPr>
        <w:pStyle w:val="TOC1"/>
        <w:tabs>
          <w:tab w:val="left" w:pos="400"/>
          <w:tab w:val="right" w:leader="dot" w:pos="9060"/>
        </w:tabs>
        <w:rPr>
          <w:rFonts w:cs="Calibri"/>
          <w:noProof/>
          <w:lang w:eastAsia="sl-SI"/>
        </w:rPr>
      </w:pPr>
    </w:p>
    <w:p w:rsidR="00A71BF6" w:rsidRPr="00A71BF6" w:rsidRDefault="00F7506E">
      <w:pPr>
        <w:pStyle w:val="TOC1"/>
        <w:tabs>
          <w:tab w:val="left" w:pos="400"/>
          <w:tab w:val="right" w:leader="dot" w:pos="9060"/>
        </w:tabs>
        <w:rPr>
          <w:rFonts w:eastAsia="Times New Roman"/>
          <w:b w:val="0"/>
          <w:bCs w:val="0"/>
          <w:caps w:val="0"/>
          <w:noProof/>
          <w:color w:val="auto"/>
          <w:sz w:val="22"/>
          <w:szCs w:val="22"/>
          <w:lang w:val="en-GB" w:eastAsia="en-GB"/>
        </w:rPr>
      </w:pPr>
      <w:r w:rsidRPr="00F74C05">
        <w:rPr>
          <w:rFonts w:ascii="Helia Core Medium" w:hAnsi="Helia Core Medium" w:cs="Calibri"/>
          <w:b w:val="0"/>
          <w:noProof/>
          <w:sz w:val="24"/>
          <w:szCs w:val="24"/>
          <w:lang w:eastAsia="sl-SI"/>
        </w:rPr>
        <w:fldChar w:fldCharType="begin"/>
      </w:r>
      <w:r w:rsidRPr="00F74C05">
        <w:rPr>
          <w:rFonts w:ascii="Helia Core Medium" w:hAnsi="Helia Core Medium" w:cs="Calibri"/>
          <w:b w:val="0"/>
          <w:noProof/>
          <w:sz w:val="24"/>
          <w:szCs w:val="24"/>
          <w:lang w:eastAsia="sl-SI"/>
        </w:rPr>
        <w:instrText xml:space="preserve"> TOC \o "1-3" \h \z \u </w:instrText>
      </w:r>
      <w:r w:rsidRPr="00F74C05">
        <w:rPr>
          <w:rFonts w:ascii="Helia Core Medium" w:hAnsi="Helia Core Medium" w:cs="Calibri"/>
          <w:b w:val="0"/>
          <w:noProof/>
          <w:sz w:val="24"/>
          <w:szCs w:val="24"/>
          <w:lang w:eastAsia="sl-SI"/>
        </w:rPr>
        <w:fldChar w:fldCharType="separate"/>
      </w:r>
      <w:hyperlink w:anchor="_Toc20469713" w:history="1">
        <w:r w:rsidR="00A71BF6" w:rsidRPr="008D26CA">
          <w:rPr>
            <w:rStyle w:val="Hyperlink"/>
            <w:noProof/>
          </w:rPr>
          <w:t>1.</w:t>
        </w:r>
        <w:r w:rsidR="00A71BF6" w:rsidRPr="00A71BF6">
          <w:rPr>
            <w:rFonts w:eastAsia="Times New Roman"/>
            <w:b w:val="0"/>
            <w:bCs w:val="0"/>
            <w:caps w:val="0"/>
            <w:noProof/>
            <w:color w:val="auto"/>
            <w:sz w:val="22"/>
            <w:szCs w:val="22"/>
            <w:lang w:val="en-GB" w:eastAsia="en-GB"/>
          </w:rPr>
          <w:tab/>
        </w:r>
        <w:r w:rsidR="00A71BF6" w:rsidRPr="008D26CA">
          <w:rPr>
            <w:rStyle w:val="Hyperlink"/>
            <w:noProof/>
          </w:rPr>
          <w:t>Contents</w:t>
        </w:r>
        <w:r w:rsidR="00A71BF6">
          <w:rPr>
            <w:noProof/>
            <w:webHidden/>
          </w:rPr>
          <w:tab/>
        </w:r>
        <w:r w:rsidR="00A71BF6">
          <w:rPr>
            <w:noProof/>
            <w:webHidden/>
          </w:rPr>
          <w:fldChar w:fldCharType="begin"/>
        </w:r>
        <w:r w:rsidR="00A71BF6">
          <w:rPr>
            <w:noProof/>
            <w:webHidden/>
          </w:rPr>
          <w:instrText xml:space="preserve"> PAGEREF _Toc20469713 \h </w:instrText>
        </w:r>
        <w:r w:rsidR="00A71BF6">
          <w:rPr>
            <w:noProof/>
            <w:webHidden/>
          </w:rPr>
        </w:r>
        <w:r w:rsidR="00A71BF6">
          <w:rPr>
            <w:noProof/>
            <w:webHidden/>
          </w:rPr>
          <w:fldChar w:fldCharType="separate"/>
        </w:r>
        <w:r w:rsidR="005C1122">
          <w:rPr>
            <w:noProof/>
            <w:webHidden/>
          </w:rPr>
          <w:t>2</w:t>
        </w:r>
        <w:r w:rsidR="00A71BF6">
          <w:rPr>
            <w:noProof/>
            <w:webHidden/>
          </w:rPr>
          <w:fldChar w:fldCharType="end"/>
        </w:r>
      </w:hyperlink>
    </w:p>
    <w:p w:rsidR="00A71BF6" w:rsidRPr="00A71BF6" w:rsidRDefault="00A71BF6">
      <w:pPr>
        <w:pStyle w:val="TOC1"/>
        <w:tabs>
          <w:tab w:val="left" w:pos="400"/>
          <w:tab w:val="right" w:leader="dot" w:pos="9060"/>
        </w:tabs>
        <w:rPr>
          <w:rFonts w:eastAsia="Times New Roman"/>
          <w:b w:val="0"/>
          <w:bCs w:val="0"/>
          <w:caps w:val="0"/>
          <w:noProof/>
          <w:color w:val="auto"/>
          <w:sz w:val="22"/>
          <w:szCs w:val="22"/>
          <w:lang w:val="en-GB" w:eastAsia="en-GB"/>
        </w:rPr>
      </w:pPr>
      <w:hyperlink w:anchor="_Toc20469714" w:history="1">
        <w:r w:rsidRPr="008D26CA">
          <w:rPr>
            <w:rStyle w:val="Hyperlink"/>
            <w:noProof/>
          </w:rPr>
          <w:t>2.</w:t>
        </w:r>
        <w:r w:rsidRPr="00A71BF6">
          <w:rPr>
            <w:rFonts w:eastAsia="Times New Roman"/>
            <w:b w:val="0"/>
            <w:bCs w:val="0"/>
            <w:caps w:val="0"/>
            <w:noProof/>
            <w:color w:val="auto"/>
            <w:sz w:val="22"/>
            <w:szCs w:val="22"/>
            <w:lang w:val="en-GB" w:eastAsia="en-GB"/>
          </w:rPr>
          <w:tab/>
        </w:r>
        <w:r w:rsidRPr="008D26CA">
          <w:rPr>
            <w:rStyle w:val="Hyperlink"/>
            <w:rFonts w:ascii="Arial" w:hAnsi="Arial"/>
            <w:noProof/>
          </w:rPr>
          <w:t>Table of Contents</w:t>
        </w:r>
        <w:r>
          <w:rPr>
            <w:noProof/>
            <w:webHidden/>
          </w:rPr>
          <w:tab/>
        </w:r>
        <w:r>
          <w:rPr>
            <w:noProof/>
            <w:webHidden/>
          </w:rPr>
          <w:fldChar w:fldCharType="begin"/>
        </w:r>
        <w:r>
          <w:rPr>
            <w:noProof/>
            <w:webHidden/>
          </w:rPr>
          <w:instrText xml:space="preserve"> PAGEREF _Toc20469714 \h </w:instrText>
        </w:r>
        <w:r>
          <w:rPr>
            <w:noProof/>
            <w:webHidden/>
          </w:rPr>
          <w:fldChar w:fldCharType="separate"/>
        </w:r>
        <w:r w:rsidR="005C1122">
          <w:rPr>
            <w:b w:val="0"/>
            <w:bCs w:val="0"/>
            <w:noProof/>
            <w:webHidden/>
            <w:lang w:val="en-US"/>
          </w:rPr>
          <w:t>Error! Bookmark not defined.</w:t>
        </w:r>
        <w:r>
          <w:rPr>
            <w:noProof/>
            <w:webHidden/>
          </w:rPr>
          <w:fldChar w:fldCharType="end"/>
        </w:r>
      </w:hyperlink>
    </w:p>
    <w:p w:rsidR="00A71BF6" w:rsidRPr="00A71BF6" w:rsidRDefault="00A71BF6">
      <w:pPr>
        <w:pStyle w:val="TOC1"/>
        <w:tabs>
          <w:tab w:val="left" w:pos="400"/>
          <w:tab w:val="right" w:leader="dot" w:pos="9060"/>
        </w:tabs>
        <w:rPr>
          <w:rFonts w:eastAsia="Times New Roman"/>
          <w:b w:val="0"/>
          <w:bCs w:val="0"/>
          <w:caps w:val="0"/>
          <w:noProof/>
          <w:color w:val="auto"/>
          <w:sz w:val="22"/>
          <w:szCs w:val="22"/>
          <w:lang w:val="en-GB" w:eastAsia="en-GB"/>
        </w:rPr>
      </w:pPr>
      <w:hyperlink w:anchor="_Toc20469715" w:history="1">
        <w:r w:rsidRPr="008D26CA">
          <w:rPr>
            <w:rStyle w:val="Hyperlink"/>
            <w:noProof/>
          </w:rPr>
          <w:t>3.</w:t>
        </w:r>
        <w:r w:rsidRPr="00A71BF6">
          <w:rPr>
            <w:rFonts w:eastAsia="Times New Roman"/>
            <w:b w:val="0"/>
            <w:bCs w:val="0"/>
            <w:caps w:val="0"/>
            <w:noProof/>
            <w:color w:val="auto"/>
            <w:sz w:val="22"/>
            <w:szCs w:val="22"/>
            <w:lang w:val="en-GB" w:eastAsia="en-GB"/>
          </w:rPr>
          <w:tab/>
        </w:r>
        <w:r w:rsidRPr="008D26CA">
          <w:rPr>
            <w:rStyle w:val="Hyperlink"/>
            <w:rFonts w:ascii="Arial" w:hAnsi="Arial"/>
            <w:noProof/>
          </w:rPr>
          <w:t>Introduction</w:t>
        </w:r>
        <w:r>
          <w:rPr>
            <w:noProof/>
            <w:webHidden/>
          </w:rPr>
          <w:tab/>
        </w:r>
        <w:r>
          <w:rPr>
            <w:noProof/>
            <w:webHidden/>
          </w:rPr>
          <w:fldChar w:fldCharType="begin"/>
        </w:r>
        <w:r>
          <w:rPr>
            <w:noProof/>
            <w:webHidden/>
          </w:rPr>
          <w:instrText xml:space="preserve"> PAGEREF _Toc20469715 \h </w:instrText>
        </w:r>
        <w:r>
          <w:rPr>
            <w:noProof/>
            <w:webHidden/>
          </w:rPr>
        </w:r>
        <w:r>
          <w:rPr>
            <w:noProof/>
            <w:webHidden/>
          </w:rPr>
          <w:fldChar w:fldCharType="separate"/>
        </w:r>
        <w:r w:rsidR="005C1122">
          <w:rPr>
            <w:noProof/>
            <w:webHidden/>
          </w:rPr>
          <w:t>2</w:t>
        </w:r>
        <w:r>
          <w:rPr>
            <w:noProof/>
            <w:webHidden/>
          </w:rPr>
          <w:fldChar w:fldCharType="end"/>
        </w:r>
      </w:hyperlink>
    </w:p>
    <w:p w:rsidR="00A71BF6" w:rsidRPr="00A71BF6" w:rsidRDefault="00A71BF6">
      <w:pPr>
        <w:pStyle w:val="TOC1"/>
        <w:tabs>
          <w:tab w:val="left" w:pos="400"/>
          <w:tab w:val="right" w:leader="dot" w:pos="9060"/>
        </w:tabs>
        <w:rPr>
          <w:rFonts w:eastAsia="Times New Roman"/>
          <w:b w:val="0"/>
          <w:bCs w:val="0"/>
          <w:caps w:val="0"/>
          <w:noProof/>
          <w:color w:val="auto"/>
          <w:sz w:val="22"/>
          <w:szCs w:val="22"/>
          <w:lang w:val="en-GB" w:eastAsia="en-GB"/>
        </w:rPr>
      </w:pPr>
      <w:hyperlink w:anchor="_Toc20469716" w:history="1">
        <w:r w:rsidRPr="008D26CA">
          <w:rPr>
            <w:rStyle w:val="Hyperlink"/>
            <w:noProof/>
          </w:rPr>
          <w:t>4.</w:t>
        </w:r>
        <w:r w:rsidRPr="00A71BF6">
          <w:rPr>
            <w:rFonts w:eastAsia="Times New Roman"/>
            <w:b w:val="0"/>
            <w:bCs w:val="0"/>
            <w:caps w:val="0"/>
            <w:noProof/>
            <w:color w:val="auto"/>
            <w:sz w:val="22"/>
            <w:szCs w:val="22"/>
            <w:lang w:val="en-GB" w:eastAsia="en-GB"/>
          </w:rPr>
          <w:tab/>
        </w:r>
        <w:r w:rsidRPr="008D26CA">
          <w:rPr>
            <w:rStyle w:val="Hyperlink"/>
            <w:rFonts w:ascii="Arial" w:hAnsi="Arial"/>
            <w:noProof/>
          </w:rPr>
          <w:t>Scope</w:t>
        </w:r>
        <w:r>
          <w:rPr>
            <w:noProof/>
            <w:webHidden/>
          </w:rPr>
          <w:tab/>
        </w:r>
        <w:r>
          <w:rPr>
            <w:noProof/>
            <w:webHidden/>
          </w:rPr>
          <w:fldChar w:fldCharType="begin"/>
        </w:r>
        <w:r>
          <w:rPr>
            <w:noProof/>
            <w:webHidden/>
          </w:rPr>
          <w:instrText xml:space="preserve"> PAGEREF _Toc20469716 \h </w:instrText>
        </w:r>
        <w:r>
          <w:rPr>
            <w:noProof/>
            <w:webHidden/>
          </w:rPr>
        </w:r>
        <w:r>
          <w:rPr>
            <w:noProof/>
            <w:webHidden/>
          </w:rPr>
          <w:fldChar w:fldCharType="separate"/>
        </w:r>
        <w:r w:rsidR="005C1122">
          <w:rPr>
            <w:noProof/>
            <w:webHidden/>
          </w:rPr>
          <w:t>2</w:t>
        </w:r>
        <w:r>
          <w:rPr>
            <w:noProof/>
            <w:webHidden/>
          </w:rPr>
          <w:fldChar w:fldCharType="end"/>
        </w:r>
      </w:hyperlink>
    </w:p>
    <w:p w:rsidR="00A71BF6" w:rsidRPr="00A71BF6" w:rsidRDefault="00A71BF6">
      <w:pPr>
        <w:pStyle w:val="TOC1"/>
        <w:tabs>
          <w:tab w:val="left" w:pos="400"/>
          <w:tab w:val="right" w:leader="dot" w:pos="9060"/>
        </w:tabs>
        <w:rPr>
          <w:rFonts w:eastAsia="Times New Roman"/>
          <w:b w:val="0"/>
          <w:bCs w:val="0"/>
          <w:caps w:val="0"/>
          <w:noProof/>
          <w:color w:val="auto"/>
          <w:sz w:val="22"/>
          <w:szCs w:val="22"/>
          <w:lang w:val="en-GB" w:eastAsia="en-GB"/>
        </w:rPr>
      </w:pPr>
      <w:hyperlink w:anchor="_Toc20469717" w:history="1">
        <w:r w:rsidRPr="008D26CA">
          <w:rPr>
            <w:rStyle w:val="Hyperlink"/>
            <w:noProof/>
          </w:rPr>
          <w:t>5.</w:t>
        </w:r>
        <w:r w:rsidRPr="00A71BF6">
          <w:rPr>
            <w:rFonts w:eastAsia="Times New Roman"/>
            <w:b w:val="0"/>
            <w:bCs w:val="0"/>
            <w:caps w:val="0"/>
            <w:noProof/>
            <w:color w:val="auto"/>
            <w:sz w:val="22"/>
            <w:szCs w:val="22"/>
            <w:lang w:val="en-GB" w:eastAsia="en-GB"/>
          </w:rPr>
          <w:tab/>
        </w:r>
        <w:r w:rsidRPr="008D26CA">
          <w:rPr>
            <w:rStyle w:val="Hyperlink"/>
            <w:rFonts w:ascii="Arial" w:hAnsi="Arial"/>
            <w:noProof/>
          </w:rPr>
          <w:t>Purpose</w:t>
        </w:r>
        <w:r>
          <w:rPr>
            <w:noProof/>
            <w:webHidden/>
          </w:rPr>
          <w:tab/>
        </w:r>
        <w:r>
          <w:rPr>
            <w:noProof/>
            <w:webHidden/>
          </w:rPr>
          <w:fldChar w:fldCharType="begin"/>
        </w:r>
        <w:r>
          <w:rPr>
            <w:noProof/>
            <w:webHidden/>
          </w:rPr>
          <w:instrText xml:space="preserve"> PAGEREF _Toc20469717 \h </w:instrText>
        </w:r>
        <w:r>
          <w:rPr>
            <w:noProof/>
            <w:webHidden/>
          </w:rPr>
        </w:r>
        <w:r>
          <w:rPr>
            <w:noProof/>
            <w:webHidden/>
          </w:rPr>
          <w:fldChar w:fldCharType="separate"/>
        </w:r>
        <w:r w:rsidR="005C1122">
          <w:rPr>
            <w:noProof/>
            <w:webHidden/>
          </w:rPr>
          <w:t>2</w:t>
        </w:r>
        <w:r>
          <w:rPr>
            <w:noProof/>
            <w:webHidden/>
          </w:rPr>
          <w:fldChar w:fldCharType="end"/>
        </w:r>
      </w:hyperlink>
    </w:p>
    <w:p w:rsidR="00A71BF6" w:rsidRPr="00A71BF6" w:rsidRDefault="00A71BF6">
      <w:pPr>
        <w:pStyle w:val="TOC2"/>
        <w:tabs>
          <w:tab w:val="left" w:pos="800"/>
          <w:tab w:val="right" w:leader="dot" w:pos="9060"/>
        </w:tabs>
        <w:rPr>
          <w:rFonts w:eastAsia="Times New Roman"/>
          <w:b w:val="0"/>
          <w:smallCaps w:val="0"/>
          <w:noProof/>
          <w:color w:val="auto"/>
          <w:sz w:val="22"/>
          <w:szCs w:val="22"/>
          <w:lang w:val="en-GB" w:eastAsia="en-GB"/>
        </w:rPr>
      </w:pPr>
      <w:hyperlink w:anchor="_Toc20469718" w:history="1">
        <w:r w:rsidRPr="008D26CA">
          <w:rPr>
            <w:rStyle w:val="Hyperlink"/>
            <w:noProof/>
          </w:rPr>
          <w:t>1.1.</w:t>
        </w:r>
        <w:r w:rsidRPr="00A71BF6">
          <w:rPr>
            <w:rFonts w:eastAsia="Times New Roman"/>
            <w:b w:val="0"/>
            <w:smallCaps w:val="0"/>
            <w:noProof/>
            <w:color w:val="auto"/>
            <w:sz w:val="22"/>
            <w:szCs w:val="22"/>
            <w:lang w:val="en-GB" w:eastAsia="en-GB"/>
          </w:rPr>
          <w:tab/>
        </w:r>
        <w:r w:rsidRPr="008D26CA">
          <w:rPr>
            <w:rStyle w:val="Hyperlink"/>
            <w:rFonts w:ascii="Arial" w:hAnsi="Arial"/>
            <w:noProof/>
          </w:rPr>
          <w:t>Target Groups</w:t>
        </w:r>
        <w:r>
          <w:rPr>
            <w:noProof/>
            <w:webHidden/>
          </w:rPr>
          <w:tab/>
        </w:r>
        <w:r>
          <w:rPr>
            <w:noProof/>
            <w:webHidden/>
          </w:rPr>
          <w:fldChar w:fldCharType="begin"/>
        </w:r>
        <w:r>
          <w:rPr>
            <w:noProof/>
            <w:webHidden/>
          </w:rPr>
          <w:instrText xml:space="preserve"> PAGEREF _Toc20469718 \h </w:instrText>
        </w:r>
        <w:r>
          <w:rPr>
            <w:noProof/>
            <w:webHidden/>
          </w:rPr>
        </w:r>
        <w:r>
          <w:rPr>
            <w:noProof/>
            <w:webHidden/>
          </w:rPr>
          <w:fldChar w:fldCharType="separate"/>
        </w:r>
        <w:r w:rsidR="005C1122">
          <w:rPr>
            <w:noProof/>
            <w:webHidden/>
          </w:rPr>
          <w:t>2</w:t>
        </w:r>
        <w:r>
          <w:rPr>
            <w:noProof/>
            <w:webHidden/>
          </w:rPr>
          <w:fldChar w:fldCharType="end"/>
        </w:r>
      </w:hyperlink>
    </w:p>
    <w:p w:rsidR="00A71BF6" w:rsidRPr="00A71BF6" w:rsidRDefault="00A71BF6">
      <w:pPr>
        <w:pStyle w:val="TOC1"/>
        <w:tabs>
          <w:tab w:val="left" w:pos="400"/>
          <w:tab w:val="right" w:leader="dot" w:pos="9060"/>
        </w:tabs>
        <w:rPr>
          <w:rFonts w:eastAsia="Times New Roman"/>
          <w:b w:val="0"/>
          <w:bCs w:val="0"/>
          <w:caps w:val="0"/>
          <w:noProof/>
          <w:color w:val="auto"/>
          <w:sz w:val="22"/>
          <w:szCs w:val="22"/>
          <w:lang w:val="en-GB" w:eastAsia="en-GB"/>
        </w:rPr>
      </w:pPr>
      <w:hyperlink w:anchor="_Toc20469719" w:history="1">
        <w:r w:rsidRPr="008D26CA">
          <w:rPr>
            <w:rStyle w:val="Hyperlink"/>
            <w:noProof/>
          </w:rPr>
          <w:t>6.</w:t>
        </w:r>
        <w:r w:rsidRPr="00A71BF6">
          <w:rPr>
            <w:rFonts w:eastAsia="Times New Roman"/>
            <w:b w:val="0"/>
            <w:bCs w:val="0"/>
            <w:caps w:val="0"/>
            <w:noProof/>
            <w:color w:val="auto"/>
            <w:sz w:val="22"/>
            <w:szCs w:val="22"/>
            <w:lang w:val="en-GB" w:eastAsia="en-GB"/>
          </w:rPr>
          <w:tab/>
        </w:r>
        <w:r w:rsidRPr="008D26CA">
          <w:rPr>
            <w:rStyle w:val="Hyperlink"/>
            <w:rFonts w:ascii="Arial" w:hAnsi="Arial"/>
            <w:noProof/>
          </w:rPr>
          <w:t>Overall Goals</w:t>
        </w:r>
        <w:r>
          <w:rPr>
            <w:noProof/>
            <w:webHidden/>
          </w:rPr>
          <w:tab/>
        </w:r>
        <w:r>
          <w:rPr>
            <w:noProof/>
            <w:webHidden/>
          </w:rPr>
          <w:fldChar w:fldCharType="begin"/>
        </w:r>
        <w:r>
          <w:rPr>
            <w:noProof/>
            <w:webHidden/>
          </w:rPr>
          <w:instrText xml:space="preserve"> PAGEREF _Toc20469719 \h </w:instrText>
        </w:r>
        <w:r>
          <w:rPr>
            <w:noProof/>
            <w:webHidden/>
          </w:rPr>
        </w:r>
        <w:r>
          <w:rPr>
            <w:noProof/>
            <w:webHidden/>
          </w:rPr>
          <w:fldChar w:fldCharType="separate"/>
        </w:r>
        <w:r w:rsidR="005C1122">
          <w:rPr>
            <w:noProof/>
            <w:webHidden/>
          </w:rPr>
          <w:t>2</w:t>
        </w:r>
        <w:r>
          <w:rPr>
            <w:noProof/>
            <w:webHidden/>
          </w:rPr>
          <w:fldChar w:fldCharType="end"/>
        </w:r>
      </w:hyperlink>
    </w:p>
    <w:p w:rsidR="00A71BF6" w:rsidRPr="00A71BF6" w:rsidRDefault="00A71BF6">
      <w:pPr>
        <w:pStyle w:val="TOC2"/>
        <w:tabs>
          <w:tab w:val="left" w:pos="800"/>
          <w:tab w:val="right" w:leader="dot" w:pos="9060"/>
        </w:tabs>
        <w:rPr>
          <w:rFonts w:eastAsia="Times New Roman"/>
          <w:b w:val="0"/>
          <w:smallCaps w:val="0"/>
          <w:noProof/>
          <w:color w:val="auto"/>
          <w:sz w:val="22"/>
          <w:szCs w:val="22"/>
          <w:lang w:val="en-GB" w:eastAsia="en-GB"/>
        </w:rPr>
      </w:pPr>
      <w:hyperlink w:anchor="_Toc20469720" w:history="1">
        <w:r w:rsidRPr="008D26CA">
          <w:rPr>
            <w:rStyle w:val="Hyperlink"/>
            <w:noProof/>
          </w:rPr>
          <w:t>2.1.</w:t>
        </w:r>
        <w:r w:rsidRPr="00A71BF6">
          <w:rPr>
            <w:rFonts w:eastAsia="Times New Roman"/>
            <w:b w:val="0"/>
            <w:smallCaps w:val="0"/>
            <w:noProof/>
            <w:color w:val="auto"/>
            <w:sz w:val="22"/>
            <w:szCs w:val="22"/>
            <w:lang w:val="en-GB" w:eastAsia="en-GB"/>
          </w:rPr>
          <w:tab/>
        </w:r>
        <w:r w:rsidRPr="008D26CA">
          <w:rPr>
            <w:rStyle w:val="Hyperlink"/>
            <w:rFonts w:ascii="Arial" w:hAnsi="Arial"/>
            <w:noProof/>
          </w:rPr>
          <w:t>Business Goals</w:t>
        </w:r>
        <w:r>
          <w:rPr>
            <w:noProof/>
            <w:webHidden/>
          </w:rPr>
          <w:tab/>
        </w:r>
        <w:r>
          <w:rPr>
            <w:noProof/>
            <w:webHidden/>
          </w:rPr>
          <w:fldChar w:fldCharType="begin"/>
        </w:r>
        <w:r>
          <w:rPr>
            <w:noProof/>
            <w:webHidden/>
          </w:rPr>
          <w:instrText xml:space="preserve"> PAGEREF _Toc20469720 \h </w:instrText>
        </w:r>
        <w:r>
          <w:rPr>
            <w:noProof/>
            <w:webHidden/>
          </w:rPr>
        </w:r>
        <w:r>
          <w:rPr>
            <w:noProof/>
            <w:webHidden/>
          </w:rPr>
          <w:fldChar w:fldCharType="separate"/>
        </w:r>
        <w:r w:rsidR="005C1122">
          <w:rPr>
            <w:noProof/>
            <w:webHidden/>
          </w:rPr>
          <w:t>2</w:t>
        </w:r>
        <w:r>
          <w:rPr>
            <w:noProof/>
            <w:webHidden/>
          </w:rPr>
          <w:fldChar w:fldCharType="end"/>
        </w:r>
      </w:hyperlink>
    </w:p>
    <w:p w:rsidR="00A71BF6" w:rsidRPr="00A71BF6" w:rsidRDefault="00A71BF6">
      <w:pPr>
        <w:pStyle w:val="TOC3"/>
        <w:tabs>
          <w:tab w:val="right" w:leader="dot" w:pos="9060"/>
        </w:tabs>
        <w:rPr>
          <w:rFonts w:eastAsia="Times New Roman"/>
          <w:i w:val="0"/>
          <w:iCs w:val="0"/>
          <w:noProof/>
          <w:color w:val="auto"/>
          <w:sz w:val="22"/>
          <w:szCs w:val="22"/>
          <w:lang w:val="en-GB" w:eastAsia="en-GB"/>
        </w:rPr>
      </w:pPr>
      <w:hyperlink w:anchor="_Toc20469721" w:history="1">
        <w:r w:rsidRPr="008D26CA">
          <w:rPr>
            <w:rStyle w:val="Hyperlink"/>
            <w:rFonts w:ascii="Arial" w:hAnsi="Arial"/>
            <w:b/>
            <w:noProof/>
          </w:rPr>
          <w:t>Financial Goals</w:t>
        </w:r>
        <w:r>
          <w:rPr>
            <w:noProof/>
            <w:webHidden/>
          </w:rPr>
          <w:tab/>
        </w:r>
        <w:r>
          <w:rPr>
            <w:noProof/>
            <w:webHidden/>
          </w:rPr>
          <w:fldChar w:fldCharType="begin"/>
        </w:r>
        <w:r>
          <w:rPr>
            <w:noProof/>
            <w:webHidden/>
          </w:rPr>
          <w:instrText xml:space="preserve"> PAGEREF _Toc20469721 \h </w:instrText>
        </w:r>
        <w:r>
          <w:rPr>
            <w:noProof/>
            <w:webHidden/>
          </w:rPr>
        </w:r>
        <w:r>
          <w:rPr>
            <w:noProof/>
            <w:webHidden/>
          </w:rPr>
          <w:fldChar w:fldCharType="separate"/>
        </w:r>
        <w:r w:rsidR="005C1122">
          <w:rPr>
            <w:noProof/>
            <w:webHidden/>
          </w:rPr>
          <w:t>2</w:t>
        </w:r>
        <w:r>
          <w:rPr>
            <w:noProof/>
            <w:webHidden/>
          </w:rPr>
          <w:fldChar w:fldCharType="end"/>
        </w:r>
      </w:hyperlink>
    </w:p>
    <w:p w:rsidR="00A71BF6" w:rsidRPr="00A71BF6" w:rsidRDefault="00A71BF6">
      <w:pPr>
        <w:pStyle w:val="TOC3"/>
        <w:tabs>
          <w:tab w:val="right" w:leader="dot" w:pos="9060"/>
        </w:tabs>
        <w:rPr>
          <w:rFonts w:eastAsia="Times New Roman"/>
          <w:i w:val="0"/>
          <w:iCs w:val="0"/>
          <w:noProof/>
          <w:color w:val="auto"/>
          <w:sz w:val="22"/>
          <w:szCs w:val="22"/>
          <w:lang w:val="en-GB" w:eastAsia="en-GB"/>
        </w:rPr>
      </w:pPr>
      <w:hyperlink w:anchor="_Toc20469722" w:history="1">
        <w:r w:rsidRPr="008D26CA">
          <w:rPr>
            <w:rStyle w:val="Hyperlink"/>
            <w:rFonts w:ascii="Arial" w:hAnsi="Arial"/>
            <w:b/>
            <w:noProof/>
          </w:rPr>
          <w:t>Social Goals</w:t>
        </w:r>
        <w:r>
          <w:rPr>
            <w:noProof/>
            <w:webHidden/>
          </w:rPr>
          <w:tab/>
        </w:r>
        <w:r>
          <w:rPr>
            <w:noProof/>
            <w:webHidden/>
          </w:rPr>
          <w:fldChar w:fldCharType="begin"/>
        </w:r>
        <w:r>
          <w:rPr>
            <w:noProof/>
            <w:webHidden/>
          </w:rPr>
          <w:instrText xml:space="preserve"> PAGEREF _Toc20469722 \h </w:instrText>
        </w:r>
        <w:r>
          <w:rPr>
            <w:noProof/>
            <w:webHidden/>
          </w:rPr>
        </w:r>
        <w:r>
          <w:rPr>
            <w:noProof/>
            <w:webHidden/>
          </w:rPr>
          <w:fldChar w:fldCharType="separate"/>
        </w:r>
        <w:r w:rsidR="005C1122">
          <w:rPr>
            <w:noProof/>
            <w:webHidden/>
          </w:rPr>
          <w:t>2</w:t>
        </w:r>
        <w:r>
          <w:rPr>
            <w:noProof/>
            <w:webHidden/>
          </w:rPr>
          <w:fldChar w:fldCharType="end"/>
        </w:r>
      </w:hyperlink>
    </w:p>
    <w:p w:rsidR="00A71BF6" w:rsidRPr="00A71BF6" w:rsidRDefault="00A71BF6">
      <w:pPr>
        <w:pStyle w:val="TOC3"/>
        <w:tabs>
          <w:tab w:val="right" w:leader="dot" w:pos="9060"/>
        </w:tabs>
        <w:rPr>
          <w:rFonts w:eastAsia="Times New Roman"/>
          <w:i w:val="0"/>
          <w:iCs w:val="0"/>
          <w:noProof/>
          <w:color w:val="auto"/>
          <w:sz w:val="22"/>
          <w:szCs w:val="22"/>
          <w:lang w:val="en-GB" w:eastAsia="en-GB"/>
        </w:rPr>
      </w:pPr>
      <w:hyperlink w:anchor="_Toc20469723" w:history="1">
        <w:r w:rsidRPr="008D26CA">
          <w:rPr>
            <w:rStyle w:val="Hyperlink"/>
            <w:rFonts w:ascii="Arial" w:hAnsi="Arial"/>
            <w:b/>
            <w:noProof/>
          </w:rPr>
          <w:t>Environmental Goals</w:t>
        </w:r>
        <w:r>
          <w:rPr>
            <w:noProof/>
            <w:webHidden/>
          </w:rPr>
          <w:tab/>
        </w:r>
        <w:r>
          <w:rPr>
            <w:noProof/>
            <w:webHidden/>
          </w:rPr>
          <w:fldChar w:fldCharType="begin"/>
        </w:r>
        <w:r>
          <w:rPr>
            <w:noProof/>
            <w:webHidden/>
          </w:rPr>
          <w:instrText xml:space="preserve"> PAGEREF _Toc20469723 \h </w:instrText>
        </w:r>
        <w:r>
          <w:rPr>
            <w:noProof/>
            <w:webHidden/>
          </w:rPr>
        </w:r>
        <w:r>
          <w:rPr>
            <w:noProof/>
            <w:webHidden/>
          </w:rPr>
          <w:fldChar w:fldCharType="separate"/>
        </w:r>
        <w:r w:rsidR="005C1122">
          <w:rPr>
            <w:noProof/>
            <w:webHidden/>
          </w:rPr>
          <w:t>2</w:t>
        </w:r>
        <w:r>
          <w:rPr>
            <w:noProof/>
            <w:webHidden/>
          </w:rPr>
          <w:fldChar w:fldCharType="end"/>
        </w:r>
      </w:hyperlink>
    </w:p>
    <w:p w:rsidR="00A71BF6" w:rsidRPr="00A71BF6" w:rsidRDefault="00A71BF6">
      <w:pPr>
        <w:pStyle w:val="TOC1"/>
        <w:tabs>
          <w:tab w:val="left" w:pos="400"/>
          <w:tab w:val="right" w:leader="dot" w:pos="9060"/>
        </w:tabs>
        <w:rPr>
          <w:rFonts w:eastAsia="Times New Roman"/>
          <w:b w:val="0"/>
          <w:bCs w:val="0"/>
          <w:caps w:val="0"/>
          <w:noProof/>
          <w:color w:val="auto"/>
          <w:sz w:val="22"/>
          <w:szCs w:val="22"/>
          <w:lang w:val="en-GB" w:eastAsia="en-GB"/>
        </w:rPr>
      </w:pPr>
      <w:hyperlink w:anchor="_Toc20469724" w:history="1">
        <w:r w:rsidRPr="008D26CA">
          <w:rPr>
            <w:rStyle w:val="Hyperlink"/>
            <w:noProof/>
          </w:rPr>
          <w:t>7.</w:t>
        </w:r>
        <w:r w:rsidRPr="00A71BF6">
          <w:rPr>
            <w:rFonts w:eastAsia="Times New Roman"/>
            <w:b w:val="0"/>
            <w:bCs w:val="0"/>
            <w:caps w:val="0"/>
            <w:noProof/>
            <w:color w:val="auto"/>
            <w:sz w:val="22"/>
            <w:szCs w:val="22"/>
            <w:lang w:val="en-GB" w:eastAsia="en-GB"/>
          </w:rPr>
          <w:tab/>
        </w:r>
        <w:r w:rsidRPr="008D26CA">
          <w:rPr>
            <w:rStyle w:val="Hyperlink"/>
            <w:rFonts w:ascii="Arial" w:hAnsi="Arial"/>
            <w:noProof/>
          </w:rPr>
          <w:t>Management Approach and Activities</w:t>
        </w:r>
        <w:r>
          <w:rPr>
            <w:noProof/>
            <w:webHidden/>
          </w:rPr>
          <w:tab/>
        </w:r>
        <w:r>
          <w:rPr>
            <w:noProof/>
            <w:webHidden/>
          </w:rPr>
          <w:fldChar w:fldCharType="begin"/>
        </w:r>
        <w:r>
          <w:rPr>
            <w:noProof/>
            <w:webHidden/>
          </w:rPr>
          <w:instrText xml:space="preserve"> PAGEREF _Toc20469724 \h </w:instrText>
        </w:r>
        <w:r>
          <w:rPr>
            <w:noProof/>
            <w:webHidden/>
          </w:rPr>
        </w:r>
        <w:r>
          <w:rPr>
            <w:noProof/>
            <w:webHidden/>
          </w:rPr>
          <w:fldChar w:fldCharType="separate"/>
        </w:r>
        <w:r w:rsidR="005C1122">
          <w:rPr>
            <w:noProof/>
            <w:webHidden/>
          </w:rPr>
          <w:t>2</w:t>
        </w:r>
        <w:r>
          <w:rPr>
            <w:noProof/>
            <w:webHidden/>
          </w:rPr>
          <w:fldChar w:fldCharType="end"/>
        </w:r>
      </w:hyperlink>
    </w:p>
    <w:p w:rsidR="00A71BF6" w:rsidRPr="00A71BF6" w:rsidRDefault="00A71BF6">
      <w:pPr>
        <w:pStyle w:val="TOC2"/>
        <w:tabs>
          <w:tab w:val="left" w:pos="800"/>
          <w:tab w:val="right" w:leader="dot" w:pos="9060"/>
        </w:tabs>
        <w:rPr>
          <w:rFonts w:eastAsia="Times New Roman"/>
          <w:b w:val="0"/>
          <w:smallCaps w:val="0"/>
          <w:noProof/>
          <w:color w:val="auto"/>
          <w:sz w:val="22"/>
          <w:szCs w:val="22"/>
          <w:lang w:val="en-GB" w:eastAsia="en-GB"/>
        </w:rPr>
      </w:pPr>
      <w:hyperlink w:anchor="_Toc20469725" w:history="1">
        <w:r w:rsidRPr="008D26CA">
          <w:rPr>
            <w:rStyle w:val="Hyperlink"/>
            <w:noProof/>
          </w:rPr>
          <w:t>3.1.</w:t>
        </w:r>
        <w:r w:rsidRPr="00A71BF6">
          <w:rPr>
            <w:rFonts w:eastAsia="Times New Roman"/>
            <w:b w:val="0"/>
            <w:smallCaps w:val="0"/>
            <w:noProof/>
            <w:color w:val="auto"/>
            <w:sz w:val="22"/>
            <w:szCs w:val="22"/>
            <w:lang w:val="en-GB" w:eastAsia="en-GB"/>
          </w:rPr>
          <w:tab/>
        </w:r>
        <w:r w:rsidRPr="008D26CA">
          <w:rPr>
            <w:rStyle w:val="Hyperlink"/>
            <w:rFonts w:ascii="Arial" w:hAnsi="Arial"/>
            <w:noProof/>
          </w:rPr>
          <w:t>Chapter 1</w:t>
        </w:r>
        <w:r>
          <w:rPr>
            <w:noProof/>
            <w:webHidden/>
          </w:rPr>
          <w:tab/>
        </w:r>
        <w:r>
          <w:rPr>
            <w:noProof/>
            <w:webHidden/>
          </w:rPr>
          <w:fldChar w:fldCharType="begin"/>
        </w:r>
        <w:r>
          <w:rPr>
            <w:noProof/>
            <w:webHidden/>
          </w:rPr>
          <w:instrText xml:space="preserve"> PAGEREF _Toc20469725 \h </w:instrText>
        </w:r>
        <w:r>
          <w:rPr>
            <w:noProof/>
            <w:webHidden/>
          </w:rPr>
        </w:r>
        <w:r>
          <w:rPr>
            <w:noProof/>
            <w:webHidden/>
          </w:rPr>
          <w:fldChar w:fldCharType="separate"/>
        </w:r>
        <w:r w:rsidR="005C1122">
          <w:rPr>
            <w:noProof/>
            <w:webHidden/>
          </w:rPr>
          <w:t>2</w:t>
        </w:r>
        <w:r>
          <w:rPr>
            <w:noProof/>
            <w:webHidden/>
          </w:rPr>
          <w:fldChar w:fldCharType="end"/>
        </w:r>
      </w:hyperlink>
    </w:p>
    <w:p w:rsidR="00A71BF6" w:rsidRPr="00A71BF6" w:rsidRDefault="00A71BF6">
      <w:pPr>
        <w:pStyle w:val="TOC3"/>
        <w:tabs>
          <w:tab w:val="right" w:leader="dot" w:pos="9060"/>
        </w:tabs>
        <w:rPr>
          <w:rFonts w:eastAsia="Times New Roman"/>
          <w:i w:val="0"/>
          <w:iCs w:val="0"/>
          <w:noProof/>
          <w:color w:val="auto"/>
          <w:sz w:val="22"/>
          <w:szCs w:val="22"/>
          <w:lang w:val="en-GB" w:eastAsia="en-GB"/>
        </w:rPr>
      </w:pPr>
      <w:hyperlink w:anchor="_Toc20469726" w:history="1">
        <w:r w:rsidRPr="008D26CA">
          <w:rPr>
            <w:rStyle w:val="Hyperlink"/>
            <w:rFonts w:ascii="Arial" w:hAnsi="Arial"/>
            <w:b/>
            <w:noProof/>
          </w:rPr>
          <w:t>Approach</w:t>
        </w:r>
        <w:r>
          <w:rPr>
            <w:noProof/>
            <w:webHidden/>
          </w:rPr>
          <w:tab/>
        </w:r>
        <w:r>
          <w:rPr>
            <w:noProof/>
            <w:webHidden/>
          </w:rPr>
          <w:fldChar w:fldCharType="begin"/>
        </w:r>
        <w:r>
          <w:rPr>
            <w:noProof/>
            <w:webHidden/>
          </w:rPr>
          <w:instrText xml:space="preserve"> PAGEREF _Toc20469726 \h </w:instrText>
        </w:r>
        <w:r>
          <w:rPr>
            <w:noProof/>
            <w:webHidden/>
          </w:rPr>
        </w:r>
        <w:r>
          <w:rPr>
            <w:noProof/>
            <w:webHidden/>
          </w:rPr>
          <w:fldChar w:fldCharType="separate"/>
        </w:r>
        <w:r w:rsidR="005C1122">
          <w:rPr>
            <w:noProof/>
            <w:webHidden/>
          </w:rPr>
          <w:t>2</w:t>
        </w:r>
        <w:r>
          <w:rPr>
            <w:noProof/>
            <w:webHidden/>
          </w:rPr>
          <w:fldChar w:fldCharType="end"/>
        </w:r>
      </w:hyperlink>
    </w:p>
    <w:p w:rsidR="00A71BF6" w:rsidRPr="00A71BF6" w:rsidRDefault="00A71BF6">
      <w:pPr>
        <w:pStyle w:val="TOC3"/>
        <w:tabs>
          <w:tab w:val="right" w:leader="dot" w:pos="9060"/>
        </w:tabs>
        <w:rPr>
          <w:rFonts w:eastAsia="Times New Roman"/>
          <w:i w:val="0"/>
          <w:iCs w:val="0"/>
          <w:noProof/>
          <w:color w:val="auto"/>
          <w:sz w:val="22"/>
          <w:szCs w:val="22"/>
          <w:lang w:val="en-GB" w:eastAsia="en-GB"/>
        </w:rPr>
      </w:pPr>
      <w:hyperlink w:anchor="_Toc20469727" w:history="1">
        <w:r w:rsidRPr="008D26CA">
          <w:rPr>
            <w:rStyle w:val="Hyperlink"/>
            <w:rFonts w:ascii="Arial" w:hAnsi="Arial"/>
            <w:b/>
            <w:noProof/>
          </w:rPr>
          <w:t>Activities</w:t>
        </w:r>
        <w:r>
          <w:rPr>
            <w:noProof/>
            <w:webHidden/>
          </w:rPr>
          <w:tab/>
        </w:r>
        <w:r>
          <w:rPr>
            <w:noProof/>
            <w:webHidden/>
          </w:rPr>
          <w:fldChar w:fldCharType="begin"/>
        </w:r>
        <w:r>
          <w:rPr>
            <w:noProof/>
            <w:webHidden/>
          </w:rPr>
          <w:instrText xml:space="preserve"> PAGEREF _Toc20469727 \h </w:instrText>
        </w:r>
        <w:r>
          <w:rPr>
            <w:noProof/>
            <w:webHidden/>
          </w:rPr>
        </w:r>
        <w:r>
          <w:rPr>
            <w:noProof/>
            <w:webHidden/>
          </w:rPr>
          <w:fldChar w:fldCharType="separate"/>
        </w:r>
        <w:r w:rsidR="005C1122">
          <w:rPr>
            <w:noProof/>
            <w:webHidden/>
          </w:rPr>
          <w:t>2</w:t>
        </w:r>
        <w:r>
          <w:rPr>
            <w:noProof/>
            <w:webHidden/>
          </w:rPr>
          <w:fldChar w:fldCharType="end"/>
        </w:r>
      </w:hyperlink>
    </w:p>
    <w:p w:rsidR="00A71BF6" w:rsidRPr="00A71BF6" w:rsidRDefault="00A71BF6">
      <w:pPr>
        <w:pStyle w:val="TOC1"/>
        <w:tabs>
          <w:tab w:val="left" w:pos="400"/>
          <w:tab w:val="right" w:leader="dot" w:pos="9060"/>
        </w:tabs>
        <w:rPr>
          <w:rFonts w:eastAsia="Times New Roman"/>
          <w:b w:val="0"/>
          <w:bCs w:val="0"/>
          <w:caps w:val="0"/>
          <w:noProof/>
          <w:color w:val="auto"/>
          <w:sz w:val="22"/>
          <w:szCs w:val="22"/>
          <w:lang w:val="en-GB" w:eastAsia="en-GB"/>
        </w:rPr>
      </w:pPr>
      <w:hyperlink w:anchor="_Toc20469728" w:history="1">
        <w:r w:rsidRPr="008D26CA">
          <w:rPr>
            <w:rStyle w:val="Hyperlink"/>
            <w:noProof/>
          </w:rPr>
          <w:t>8.</w:t>
        </w:r>
        <w:r w:rsidRPr="00A71BF6">
          <w:rPr>
            <w:rFonts w:eastAsia="Times New Roman"/>
            <w:b w:val="0"/>
            <w:bCs w:val="0"/>
            <w:caps w:val="0"/>
            <w:noProof/>
            <w:color w:val="auto"/>
            <w:sz w:val="22"/>
            <w:szCs w:val="22"/>
            <w:lang w:val="en-GB" w:eastAsia="en-GB"/>
          </w:rPr>
          <w:tab/>
        </w:r>
        <w:r w:rsidRPr="008D26CA">
          <w:rPr>
            <w:rStyle w:val="Hyperlink"/>
            <w:rFonts w:ascii="Arial" w:hAnsi="Arial"/>
            <w:noProof/>
          </w:rPr>
          <w:t>Impact of our MOOCs for Employability &amp; Social Inclusion</w:t>
        </w:r>
        <w:r>
          <w:rPr>
            <w:noProof/>
            <w:webHidden/>
          </w:rPr>
          <w:tab/>
        </w:r>
        <w:r>
          <w:rPr>
            <w:noProof/>
            <w:webHidden/>
          </w:rPr>
          <w:fldChar w:fldCharType="begin"/>
        </w:r>
        <w:r>
          <w:rPr>
            <w:noProof/>
            <w:webHidden/>
          </w:rPr>
          <w:instrText xml:space="preserve"> PAGEREF _Toc20469728 \h </w:instrText>
        </w:r>
        <w:r>
          <w:rPr>
            <w:noProof/>
            <w:webHidden/>
          </w:rPr>
        </w:r>
        <w:r>
          <w:rPr>
            <w:noProof/>
            <w:webHidden/>
          </w:rPr>
          <w:fldChar w:fldCharType="separate"/>
        </w:r>
        <w:r w:rsidR="005C1122">
          <w:rPr>
            <w:noProof/>
            <w:webHidden/>
          </w:rPr>
          <w:t>2</w:t>
        </w:r>
        <w:r>
          <w:rPr>
            <w:noProof/>
            <w:webHidden/>
          </w:rPr>
          <w:fldChar w:fldCharType="end"/>
        </w:r>
      </w:hyperlink>
    </w:p>
    <w:p w:rsidR="00BE35D8" w:rsidRPr="00A71BF6" w:rsidRDefault="00F7506E" w:rsidP="00F7506E">
      <w:pPr>
        <w:rPr>
          <w:rFonts w:eastAsia="Times New Roman" w:cs="Calibri"/>
          <w:bCs/>
          <w:noProof/>
          <w:color w:val="1B75BB"/>
          <w:sz w:val="40"/>
          <w:szCs w:val="28"/>
          <w:lang w:eastAsia="sl-SI"/>
        </w:rPr>
      </w:pPr>
      <w:r w:rsidRPr="00F74C05">
        <w:rPr>
          <w:rFonts w:ascii="Helia Core Medium" w:hAnsi="Helia Core Medium" w:cs="Calibri"/>
          <w:noProof/>
          <w:szCs w:val="24"/>
          <w:lang w:eastAsia="sl-SI"/>
        </w:rPr>
        <w:fldChar w:fldCharType="end"/>
      </w:r>
      <w:r w:rsidR="00BE35D8" w:rsidRPr="00AA67F7">
        <w:rPr>
          <w:rFonts w:cs="Calibri"/>
          <w:noProof/>
          <w:lang w:eastAsia="sl-SI"/>
        </w:rPr>
        <w:br w:type="page"/>
      </w:r>
    </w:p>
    <w:p w:rsidR="00A71BF6" w:rsidRDefault="00A71BF6" w:rsidP="00A71BF6">
      <w:pPr>
        <w:pStyle w:val="NormalWeb"/>
        <w:spacing w:before="0" w:beforeAutospacing="0" w:after="60" w:afterAutospacing="0"/>
        <w:rPr>
          <w:color w:val="auto"/>
        </w:rPr>
      </w:pPr>
      <w:r>
        <w:rPr>
          <w:rFonts w:ascii="Arial" w:hAnsi="Arial" w:cs="Arial"/>
          <w:color w:val="000000"/>
          <w:sz w:val="52"/>
          <w:szCs w:val="52"/>
        </w:rPr>
        <w:lastRenderedPageBreak/>
        <w:t>Sustainability Report for [enter entity name]</w:t>
      </w:r>
    </w:p>
    <w:p w:rsidR="00A71BF6" w:rsidRDefault="00A71BF6" w:rsidP="00A71BF6">
      <w:pPr>
        <w:spacing w:after="240"/>
      </w:pP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A71BF6" w:rsidRPr="00A71BF6" w:rsidTr="00A71BF6">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rsidR="00A71BF6" w:rsidRPr="00A71BF6" w:rsidRDefault="00A71BF6">
            <w:pPr>
              <w:pStyle w:val="Heading4"/>
              <w:spacing w:before="0" w:after="80"/>
            </w:pPr>
            <w:r w:rsidRPr="00A71BF6">
              <w:rPr>
                <w:rFonts w:ascii="Arial" w:hAnsi="Arial" w:cs="Arial"/>
                <w:b/>
                <w:bCs w:val="0"/>
                <w:color w:val="666666"/>
                <w:sz w:val="26"/>
                <w:szCs w:val="26"/>
              </w:rPr>
              <w:lastRenderedPageBreak/>
              <w:t>VISAS: Five Facei shots of a Compelling and Practical CSR</w:t>
            </w:r>
          </w:p>
          <w:p w:rsidR="00A71BF6" w:rsidRPr="00A71BF6" w:rsidRDefault="00A71BF6">
            <w:pPr>
              <w:pStyle w:val="Heading4"/>
              <w:spacing w:before="0" w:after="80"/>
            </w:pPr>
            <w:r w:rsidRPr="00A71BF6">
              <w:rPr>
                <w:rFonts w:ascii="Arial" w:hAnsi="Arial" w:cs="Arial"/>
                <w:b/>
                <w:bCs w:val="0"/>
                <w:color w:val="666666"/>
                <w:sz w:val="26"/>
                <w:szCs w:val="26"/>
              </w:rPr>
              <w:t>Vision.</w:t>
            </w:r>
          </w:p>
          <w:p w:rsidR="00A71BF6" w:rsidRPr="00A71BF6" w:rsidRDefault="00A71BF6">
            <w:pPr>
              <w:pStyle w:val="NormalWeb"/>
              <w:spacing w:before="0" w:beforeAutospacing="0" w:after="300" w:afterAutospacing="0"/>
            </w:pPr>
            <w:r>
              <w:rPr>
                <w:rFonts w:ascii="Arial" w:hAnsi="Arial" w:cs="Arial"/>
                <w:b/>
                <w:bCs/>
                <w:i/>
                <w:iCs/>
                <w:color w:val="000000"/>
                <w:sz w:val="21"/>
                <w:szCs w:val="21"/>
              </w:rPr>
              <w:t>Compelling CSRs</w:t>
            </w:r>
            <w:r>
              <w:rPr>
                <w:rFonts w:ascii="Arial" w:hAnsi="Arial" w:cs="Arial"/>
                <w:color w:val="000000"/>
                <w:sz w:val="21"/>
                <w:szCs w:val="21"/>
              </w:rPr>
              <w:t xml:space="preserve"> hold a central vision and mission closely. The influence of the mission and vision on the organization's sustainability efforts and CSR is unmistakable. The vision and mission is what bounds the sustainability efforts, keeps it focused in the right direction (according to the organization), determines what are long-term goals and what are secondary. This vision tends to be articulated early in the CSR, and referred to often.</w:t>
            </w:r>
          </w:p>
          <w:p w:rsidR="00A71BF6" w:rsidRPr="00A71BF6" w:rsidRDefault="00A71BF6">
            <w:pPr>
              <w:pStyle w:val="NormalWeb"/>
              <w:spacing w:before="0" w:beforeAutospacing="0" w:after="300" w:afterAutospacing="0"/>
            </w:pPr>
            <w:r>
              <w:rPr>
                <w:rFonts w:ascii="Arial" w:hAnsi="Arial" w:cs="Arial"/>
                <w:b/>
                <w:bCs/>
                <w:i/>
                <w:iCs/>
                <w:color w:val="000000"/>
                <w:sz w:val="21"/>
                <w:szCs w:val="21"/>
              </w:rPr>
              <w:t xml:space="preserve">Less compelling CSRs </w:t>
            </w:r>
            <w:r>
              <w:rPr>
                <w:rFonts w:ascii="Arial" w:hAnsi="Arial" w:cs="Arial"/>
                <w:color w:val="000000"/>
                <w:sz w:val="21"/>
                <w:szCs w:val="21"/>
              </w:rPr>
              <w:t>tend to perhaps make passing reference to the organization's vision for sustainability, but that vision is not infused and embodied in the sustainability program. It is simply used as a garnish. Less compelling CSRs also have a tendency, ironically, to set visions which are so lofty as to be completely unrealistic and entirely unsupported. Chances are an organization which does not capture or allude to a single sustainability metric will not single-handedly make 'sustainable commercial development' a reality.</w:t>
            </w:r>
          </w:p>
          <w:p w:rsidR="00A71BF6" w:rsidRPr="00A71BF6" w:rsidRDefault="00A71BF6">
            <w:pPr>
              <w:pStyle w:val="Heading4"/>
              <w:spacing w:before="0" w:after="80"/>
            </w:pPr>
            <w:r w:rsidRPr="00A71BF6">
              <w:rPr>
                <w:rFonts w:ascii="Arial" w:hAnsi="Arial" w:cs="Arial"/>
                <w:b/>
                <w:bCs w:val="0"/>
                <w:color w:val="666666"/>
                <w:sz w:val="26"/>
                <w:szCs w:val="26"/>
              </w:rPr>
              <w:t>Innovation.</w:t>
            </w:r>
          </w:p>
          <w:p w:rsidR="00A71BF6" w:rsidRPr="00A71BF6" w:rsidRDefault="00A71BF6">
            <w:pPr>
              <w:pStyle w:val="NormalWeb"/>
              <w:spacing w:before="0" w:beforeAutospacing="0" w:after="300" w:afterAutospacing="0"/>
            </w:pPr>
            <w:r>
              <w:rPr>
                <w:rFonts w:ascii="Arial" w:hAnsi="Arial" w:cs="Arial"/>
                <w:b/>
                <w:bCs/>
                <w:i/>
                <w:iCs/>
                <w:color w:val="000000"/>
                <w:sz w:val="21"/>
                <w:szCs w:val="21"/>
              </w:rPr>
              <w:t>Compelling CSRs</w:t>
            </w:r>
            <w:r>
              <w:rPr>
                <w:rFonts w:ascii="Arial" w:hAnsi="Arial" w:cs="Arial"/>
                <w:color w:val="000000"/>
                <w:sz w:val="21"/>
                <w:szCs w:val="21"/>
              </w:rPr>
              <w:t xml:space="preserve"> tend to be infused with a feeling of innovation which one could consider simultaneously practical and playful. In many cases, this innovation tends to be because the CSR reflects a sustainability mission which is well-developed and embraced by the entire organization, and therefore becomes a hotbed for thought and interest. As the entire organization becomes more engaged in the vision and the program matures, the CSR tends to become a reflection of that enthusiasm. Innovative initiatives are developed and flourish as different people and functions within the organization bring their talents to the sustainability program. By nature, sustainability is a widely multi-disciplinary field, and innovation in sustainability requires understanding, enthusiasm, and a sense of partnership.</w:t>
            </w:r>
          </w:p>
          <w:p w:rsidR="00A71BF6" w:rsidRPr="00A71BF6" w:rsidRDefault="00A71BF6">
            <w:pPr>
              <w:pStyle w:val="NormalWeb"/>
              <w:spacing w:before="0" w:beforeAutospacing="0" w:after="300" w:afterAutospacing="0"/>
            </w:pPr>
            <w:r>
              <w:rPr>
                <w:rFonts w:ascii="Arial" w:hAnsi="Arial" w:cs="Arial"/>
                <w:b/>
                <w:bCs/>
                <w:i/>
                <w:iCs/>
                <w:color w:val="000000"/>
                <w:sz w:val="21"/>
                <w:szCs w:val="21"/>
              </w:rPr>
              <w:t>Less compelling CSRs</w:t>
            </w:r>
            <w:r>
              <w:rPr>
                <w:rFonts w:ascii="Arial" w:hAnsi="Arial" w:cs="Arial"/>
                <w:color w:val="000000"/>
                <w:sz w:val="21"/>
                <w:szCs w:val="21"/>
              </w:rPr>
              <w:t xml:space="preserve"> tend to go through the motions of innovation, perhaps highlighting one initiative or another as interesting. These programs struggle to create what could be considered a "veneer of innovation." An example of this is when an organization may have had an interesting initiative four or five years prior, yet is still touting its exploits. Interesting CSRs tend to be out of date before they are published, as there is constant movement, imagination, and innovation happening.</w:t>
            </w:r>
          </w:p>
          <w:p w:rsidR="00A71BF6" w:rsidRPr="00A71BF6" w:rsidRDefault="00A71BF6">
            <w:pPr>
              <w:pStyle w:val="Heading4"/>
              <w:spacing w:before="0" w:after="80"/>
            </w:pPr>
            <w:r w:rsidRPr="00A71BF6">
              <w:rPr>
                <w:rFonts w:ascii="Arial" w:hAnsi="Arial" w:cs="Arial"/>
                <w:b/>
                <w:bCs w:val="0"/>
                <w:color w:val="666666"/>
                <w:sz w:val="26"/>
                <w:szCs w:val="26"/>
              </w:rPr>
              <w:t>Storytelling.</w:t>
            </w:r>
          </w:p>
          <w:p w:rsidR="00A71BF6" w:rsidRPr="00A71BF6" w:rsidRDefault="00A71BF6">
            <w:pPr>
              <w:pStyle w:val="NormalWeb"/>
              <w:spacing w:before="0" w:beforeAutospacing="0" w:after="300" w:afterAutospacing="0"/>
            </w:pPr>
            <w:r>
              <w:rPr>
                <w:rFonts w:ascii="Arial" w:hAnsi="Arial" w:cs="Arial"/>
                <w:b/>
                <w:bCs/>
                <w:i/>
                <w:iCs/>
                <w:color w:val="000000"/>
                <w:sz w:val="21"/>
                <w:szCs w:val="21"/>
              </w:rPr>
              <w:t xml:space="preserve">Compelling CSRs </w:t>
            </w:r>
            <w:r>
              <w:rPr>
                <w:rFonts w:ascii="Arial" w:hAnsi="Arial" w:cs="Arial"/>
                <w:color w:val="000000"/>
                <w:sz w:val="21"/>
                <w:szCs w:val="21"/>
              </w:rPr>
              <w:t>tend to be rich with stories. These may be stories of triumph or ingenuity, passion or failure, but they are real stories with faces and voices. Rich storytelling is, in many ways, the byproduct of a sustainability program performing well on the other VISAS facets, as these stories tend to be a reflection of an organization's engagement in the sustainability vision and the empowerment of everyone to better the organization. With this kind of entrepreneurial spirit happening, one could expect that some great stories would arise.</w:t>
            </w:r>
          </w:p>
          <w:p w:rsidR="00A71BF6" w:rsidRPr="00A71BF6" w:rsidRDefault="00A71BF6">
            <w:pPr>
              <w:pStyle w:val="NormalWeb"/>
              <w:spacing w:before="0" w:beforeAutospacing="0" w:after="300" w:afterAutospacing="0"/>
            </w:pPr>
            <w:r>
              <w:rPr>
                <w:rFonts w:ascii="Arial" w:hAnsi="Arial" w:cs="Arial"/>
                <w:b/>
                <w:bCs/>
                <w:i/>
                <w:iCs/>
                <w:color w:val="000000"/>
                <w:sz w:val="21"/>
                <w:szCs w:val="21"/>
              </w:rPr>
              <w:t xml:space="preserve">Less compelling CSRs </w:t>
            </w:r>
            <w:r>
              <w:rPr>
                <w:rFonts w:ascii="Arial" w:hAnsi="Arial" w:cs="Arial"/>
                <w:color w:val="000000"/>
                <w:sz w:val="21"/>
                <w:szCs w:val="21"/>
              </w:rPr>
              <w:t>tend to either be entirely without stories, or have a sprinkling of highly sanitized stories. These stories are completely devoid of any emotion or persona, and tend to be bland because they are either wholly fabricated or intended as some sort of corporate parable: "A Generic Co. associate was walking into work at one of our 600 proud facilities nationwide and thought it would be nice to recycle office paper..."</w:t>
            </w:r>
          </w:p>
          <w:p w:rsidR="00A71BF6" w:rsidRPr="00A71BF6" w:rsidRDefault="00A71BF6">
            <w:pPr>
              <w:pStyle w:val="Heading4"/>
              <w:spacing w:before="0" w:after="80"/>
            </w:pPr>
            <w:r w:rsidRPr="00A71BF6">
              <w:rPr>
                <w:rFonts w:ascii="Arial" w:hAnsi="Arial" w:cs="Arial"/>
                <w:b/>
                <w:bCs w:val="0"/>
                <w:color w:val="666666"/>
                <w:sz w:val="26"/>
                <w:szCs w:val="26"/>
              </w:rPr>
              <w:t>Accomplishment.</w:t>
            </w:r>
          </w:p>
          <w:p w:rsidR="00A71BF6" w:rsidRPr="00A71BF6" w:rsidRDefault="00A71BF6">
            <w:pPr>
              <w:pStyle w:val="NormalWeb"/>
              <w:spacing w:before="0" w:beforeAutospacing="0" w:after="300" w:afterAutospacing="0"/>
            </w:pPr>
            <w:r>
              <w:rPr>
                <w:rFonts w:ascii="Arial" w:hAnsi="Arial" w:cs="Arial"/>
                <w:b/>
                <w:bCs/>
                <w:i/>
                <w:iCs/>
                <w:color w:val="000000"/>
                <w:sz w:val="21"/>
                <w:szCs w:val="21"/>
              </w:rPr>
              <w:t>Compelling CSRs</w:t>
            </w:r>
            <w:r>
              <w:rPr>
                <w:rFonts w:ascii="Arial" w:hAnsi="Arial" w:cs="Arial"/>
                <w:color w:val="000000"/>
                <w:sz w:val="21"/>
                <w:szCs w:val="21"/>
              </w:rPr>
              <w:t xml:space="preserve"> are clear about metrics, goals, and accomplishments. They do not hide metrics or otherwise obscure progress toward goals, instead tending to distil what could be complex measures into simple, visual, easily understood metrics. These metrics may be </w:t>
            </w:r>
            <w:r>
              <w:rPr>
                <w:rFonts w:ascii="Arial" w:hAnsi="Arial" w:cs="Arial"/>
                <w:color w:val="000000"/>
                <w:sz w:val="21"/>
                <w:szCs w:val="21"/>
              </w:rPr>
              <w:lastRenderedPageBreak/>
              <w:t>backed by tremendous amounts of data and supporting assets, but the compelling CSR does not seek to impress with reams of fine print. Furthermore, in the interest of transparency and brevity, they are also equally likely to recount disappointments or missed goals, electing to embrace them as opportunities for learning.</w:t>
            </w:r>
          </w:p>
          <w:p w:rsidR="00A71BF6" w:rsidRPr="00A71BF6" w:rsidRDefault="00A71BF6">
            <w:pPr>
              <w:pStyle w:val="NormalWeb"/>
              <w:spacing w:before="0" w:beforeAutospacing="0" w:after="300" w:afterAutospacing="0"/>
            </w:pPr>
            <w:r>
              <w:rPr>
                <w:rFonts w:ascii="Arial" w:hAnsi="Arial" w:cs="Arial"/>
                <w:b/>
                <w:bCs/>
                <w:i/>
                <w:iCs/>
                <w:color w:val="000000"/>
                <w:sz w:val="21"/>
                <w:szCs w:val="21"/>
              </w:rPr>
              <w:t>Less compelling CSRs</w:t>
            </w:r>
            <w:r>
              <w:rPr>
                <w:rFonts w:ascii="Arial" w:hAnsi="Arial" w:cs="Arial"/>
                <w:color w:val="000000"/>
                <w:sz w:val="21"/>
                <w:szCs w:val="21"/>
              </w:rPr>
              <w:t xml:space="preserve"> tend to bask in complexity to further appearances they have meaningful goals and accomplishments. They may have 40 or 50 poorly structured, redundant metrics, and may also tend to obscure how the metrics are derived. A common practice in these types of CSRs can be to index the next decade of performance to a "year zero" baseline. While they may provide impressive year over year performance (i.e., "in 2015, we reduced electricity usage 20% over our 2005 baseline."), they, in many cases, simply highlight how poorly performing the organization was in the baseline year. Furthermore, less compelling CSRs have a tendency to not "raise the bar" on metrics after they are reached, instead choosing to rest on their accomplishments as long as possible.</w:t>
            </w:r>
          </w:p>
          <w:p w:rsidR="00A71BF6" w:rsidRPr="00A71BF6" w:rsidRDefault="00A71BF6">
            <w:pPr>
              <w:pStyle w:val="Heading4"/>
              <w:spacing w:before="0" w:after="80"/>
            </w:pPr>
            <w:r w:rsidRPr="00A71BF6">
              <w:rPr>
                <w:rFonts w:ascii="Arial" w:hAnsi="Arial" w:cs="Arial"/>
                <w:b/>
                <w:bCs w:val="0"/>
                <w:color w:val="666666"/>
                <w:sz w:val="26"/>
                <w:szCs w:val="26"/>
              </w:rPr>
              <w:t>Structure.</w:t>
            </w:r>
          </w:p>
          <w:p w:rsidR="00A71BF6" w:rsidRPr="00A71BF6" w:rsidRDefault="00A71BF6">
            <w:pPr>
              <w:pStyle w:val="NormalWeb"/>
              <w:spacing w:before="0" w:beforeAutospacing="0" w:after="300" w:afterAutospacing="0"/>
            </w:pPr>
            <w:r>
              <w:rPr>
                <w:rFonts w:ascii="Arial" w:hAnsi="Arial" w:cs="Arial"/>
                <w:b/>
                <w:bCs/>
                <w:i/>
                <w:iCs/>
                <w:color w:val="000000"/>
                <w:sz w:val="21"/>
                <w:szCs w:val="21"/>
              </w:rPr>
              <w:t>Compelling CSRs</w:t>
            </w:r>
            <w:r>
              <w:rPr>
                <w:rFonts w:ascii="Arial" w:hAnsi="Arial" w:cs="Arial"/>
                <w:color w:val="000000"/>
                <w:sz w:val="21"/>
                <w:szCs w:val="21"/>
              </w:rPr>
              <w:t xml:space="preserve"> have a logical flow and structure, and clearly depict sections. While this may sound to be a rather tactical and low-level concern, a well-articulated structure in a CSR makes the other facets that much more compelling. The reason for this is that CSRs with strong structure tend to take on an almost narrative quality, and read as a single, unified story as opposed to an assemblage of unrelated components. Think of anything from a compelling TED Talk to timeless literature, and they all follow one variation or another of the classic narrative structure: Orientation - Complication - Resolution. No CSR ends in total, perfect resolution of all problems, but ends on a hopeful note by showing progress made toward important goals.</w:t>
            </w:r>
          </w:p>
          <w:p w:rsidR="00A71BF6" w:rsidRPr="00A71BF6" w:rsidRDefault="00A71BF6">
            <w:pPr>
              <w:pStyle w:val="NormalWeb"/>
              <w:spacing w:before="0" w:beforeAutospacing="0" w:after="0" w:afterAutospacing="0"/>
            </w:pPr>
            <w:r>
              <w:rPr>
                <w:rFonts w:ascii="Arial" w:hAnsi="Arial" w:cs="Arial"/>
                <w:b/>
                <w:bCs/>
                <w:i/>
                <w:iCs/>
                <w:color w:val="000000"/>
                <w:sz w:val="21"/>
                <w:szCs w:val="21"/>
              </w:rPr>
              <w:t xml:space="preserve">Less compelling CSRs </w:t>
            </w:r>
            <w:r>
              <w:rPr>
                <w:rFonts w:ascii="Arial" w:hAnsi="Arial" w:cs="Arial"/>
                <w:color w:val="000000"/>
                <w:sz w:val="21"/>
                <w:szCs w:val="21"/>
              </w:rPr>
              <w:t>tend to lack the narrative feel, and therefore result in the reader skimming or choosing selected passages to review. In essence, it is very difficult to create an interesting story without a compelling viewpoint, meaningful accomplishment, notable struggle, or interesting characters. Interesting stories write themselves by comparison because the source content has richness.</w:t>
            </w:r>
          </w:p>
        </w:tc>
      </w:tr>
    </w:tbl>
    <w:p w:rsidR="00A71BF6" w:rsidRDefault="00A71BF6" w:rsidP="00A71BF6"/>
    <w:p w:rsidR="00A71BF6" w:rsidRDefault="00A71BF6" w:rsidP="00A71BF6">
      <w:pPr>
        <w:pStyle w:val="Heading1"/>
      </w:pPr>
      <w:bookmarkStart w:id="2" w:name="_Toc20469715"/>
      <w:r>
        <w:lastRenderedPageBreak/>
        <w:t>Introduction</w:t>
      </w:r>
      <w:bookmarkEnd w:id="2"/>
    </w:p>
    <w:p w:rsidR="00A71BF6" w:rsidRDefault="00A71BF6" w:rsidP="00A71BF6">
      <w:pPr>
        <w:pStyle w:val="NormalWeb"/>
        <w:spacing w:before="0" w:beforeAutospacing="0" w:after="0" w:afterAutospacing="0"/>
      </w:pPr>
      <w:r>
        <w:rPr>
          <w:rFonts w:ascii="Arial" w:hAnsi="Arial" w:cs="Arial"/>
          <w:color w:val="000000"/>
          <w:sz w:val="22"/>
          <w:szCs w:val="22"/>
        </w:rPr>
        <w:t>The purpose of this tool is to allow for a triple-bottom line cost-benefit analysis to be done on a MOOC and/or digital learning programme. </w:t>
      </w:r>
    </w:p>
    <w:p w:rsidR="00A71BF6" w:rsidRDefault="00A71BF6" w:rsidP="00A71BF6">
      <w:pPr>
        <w:pStyle w:val="Heading1"/>
      </w:pPr>
      <w:bookmarkStart w:id="3" w:name="_Toc20469716"/>
      <w:r>
        <w:lastRenderedPageBreak/>
        <w:t>Scope</w:t>
      </w:r>
      <w:bookmarkEnd w:id="3"/>
    </w:p>
    <w:p w:rsidR="00A71BF6" w:rsidRDefault="00A71BF6" w:rsidP="00A71BF6">
      <w:pPr>
        <w:pStyle w:val="NormalWeb"/>
        <w:spacing w:before="0" w:beforeAutospacing="0" w:after="0" w:afterAutospacing="0"/>
      </w:pPr>
      <w:r>
        <w:rPr>
          <w:rFonts w:ascii="Arial" w:hAnsi="Arial" w:cs="Arial"/>
          <w:i/>
          <w:iCs/>
          <w:color w:val="000000"/>
          <w:sz w:val="22"/>
          <w:szCs w:val="22"/>
        </w:rPr>
        <w:t>What do you want to apply the cost-benefit tool to? Is it to an entire institution, is it to your department, your MOOC-portfolio, to a specific course?</w:t>
      </w:r>
    </w:p>
    <w:p w:rsidR="00A71BF6" w:rsidRDefault="00A71BF6" w:rsidP="00A71BF6"/>
    <w:p w:rsidR="00A71BF6" w:rsidRDefault="00A71BF6" w:rsidP="00A71BF6">
      <w:pPr>
        <w:pStyle w:val="NormalWeb"/>
        <w:spacing w:before="0" w:beforeAutospacing="0" w:after="0" w:afterAutospacing="0"/>
      </w:pPr>
      <w:r>
        <w:rPr>
          <w:rFonts w:ascii="Arial" w:hAnsi="Arial" w:cs="Arial"/>
          <w:i/>
          <w:iCs/>
          <w:color w:val="000000"/>
          <w:sz w:val="22"/>
          <w:szCs w:val="22"/>
        </w:rPr>
        <w:t>Give some details about the entity chosen. Describe:</w:t>
      </w:r>
    </w:p>
    <w:p w:rsidR="00A71BF6" w:rsidRDefault="00A71BF6" w:rsidP="00A71BF6">
      <w:pPr>
        <w:pStyle w:val="NormalWeb"/>
        <w:numPr>
          <w:ilvl w:val="0"/>
          <w:numId w:val="4"/>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Brief history</w:t>
      </w:r>
    </w:p>
    <w:p w:rsidR="00A71BF6" w:rsidRDefault="00A71BF6" w:rsidP="00A71BF6">
      <w:pPr>
        <w:pStyle w:val="NormalWeb"/>
        <w:numPr>
          <w:ilvl w:val="0"/>
          <w:numId w:val="4"/>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Key statistics (student numbers, learning hours, etc)</w:t>
      </w:r>
    </w:p>
    <w:p w:rsidR="00A71BF6" w:rsidRDefault="00A71BF6" w:rsidP="00A71BF6">
      <w:pPr>
        <w:pStyle w:val="NormalWeb"/>
        <w:numPr>
          <w:ilvl w:val="0"/>
          <w:numId w:val="4"/>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Mission and Vision of the entity</w:t>
      </w:r>
    </w:p>
    <w:p w:rsidR="00A71BF6" w:rsidRDefault="00A71BF6" w:rsidP="00A71BF6">
      <w:pPr>
        <w:pStyle w:val="NormalWeb"/>
        <w:numPr>
          <w:ilvl w:val="0"/>
          <w:numId w:val="4"/>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Key projects underway for the next few years</w:t>
      </w:r>
    </w:p>
    <w:p w:rsidR="00A71BF6" w:rsidRDefault="00A71BF6" w:rsidP="00A71BF6">
      <w:pPr>
        <w:rPr>
          <w:rFonts w:ascii="Times New Roman" w:hAnsi="Times New Roman"/>
          <w:color w:val="auto"/>
          <w:szCs w:val="24"/>
        </w:rPr>
      </w:pPr>
    </w:p>
    <w:p w:rsidR="00A71BF6" w:rsidRDefault="00A71BF6" w:rsidP="00A71BF6">
      <w:pPr>
        <w:pStyle w:val="Heading1"/>
      </w:pPr>
      <w:bookmarkStart w:id="4" w:name="_Toc20469717"/>
      <w:r>
        <w:lastRenderedPageBreak/>
        <w:t>Purpose</w:t>
      </w:r>
      <w:bookmarkEnd w:id="4"/>
    </w:p>
    <w:p w:rsidR="00A71BF6" w:rsidRDefault="00A71BF6" w:rsidP="00A71BF6">
      <w:pPr>
        <w:pStyle w:val="NormalWeb"/>
        <w:spacing w:before="0" w:beforeAutospacing="0" w:after="0" w:afterAutospacing="0"/>
      </w:pPr>
      <w:r>
        <w:rPr>
          <w:rFonts w:ascii="Arial" w:hAnsi="Arial" w:cs="Arial"/>
          <w:i/>
          <w:iCs/>
          <w:color w:val="000000"/>
          <w:sz w:val="22"/>
          <w:szCs w:val="22"/>
        </w:rPr>
        <w:t>Why are you doing this review (aside from the fact that is required by the MOONLITE project)? Are you doing it to:</w:t>
      </w:r>
    </w:p>
    <w:p w:rsidR="00A71BF6" w:rsidRDefault="00A71BF6" w:rsidP="00A71BF6">
      <w:pPr>
        <w:pStyle w:val="NormalWeb"/>
        <w:numPr>
          <w:ilvl w:val="0"/>
          <w:numId w:val="5"/>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Get a snapshot of cost-benefit, implying that this is a one-off exercise which will only require reporting your current status?</w:t>
      </w:r>
    </w:p>
    <w:p w:rsidR="00A71BF6" w:rsidRDefault="00A71BF6" w:rsidP="00A71BF6">
      <w:pPr>
        <w:pStyle w:val="NormalWeb"/>
        <w:numPr>
          <w:ilvl w:val="0"/>
          <w:numId w:val="5"/>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For internal management and monitoring purposes, i.e. to measure performance over time, implying that you will conduct this exercise regularly to measure progress?</w:t>
      </w:r>
    </w:p>
    <w:p w:rsidR="00A71BF6" w:rsidRDefault="00A71BF6" w:rsidP="00A71BF6">
      <w:pPr>
        <w:pStyle w:val="NormalWeb"/>
        <w:numPr>
          <w:ilvl w:val="0"/>
          <w:numId w:val="5"/>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To compare the impact of your entity against other entities - benchmarking, implying that you will run this exercise on more than one entity and compare the results?</w:t>
      </w:r>
    </w:p>
    <w:p w:rsidR="00A71BF6" w:rsidRDefault="00A71BF6" w:rsidP="00A71BF6">
      <w:pPr>
        <w:rPr>
          <w:rFonts w:ascii="Times New Roman" w:hAnsi="Times New Roman"/>
          <w:color w:val="auto"/>
          <w:szCs w:val="24"/>
        </w:rPr>
      </w:pPr>
    </w:p>
    <w:p w:rsidR="00A71BF6" w:rsidRDefault="00A71BF6" w:rsidP="00A71BF6">
      <w:pPr>
        <w:pStyle w:val="Heading2"/>
        <w:spacing w:before="360" w:after="120"/>
      </w:pPr>
      <w:bookmarkStart w:id="5" w:name="_Toc20469718"/>
      <w:r>
        <w:rPr>
          <w:rFonts w:ascii="Arial" w:hAnsi="Arial"/>
          <w:b/>
          <w:bCs w:val="0"/>
          <w:color w:val="000000"/>
          <w:szCs w:val="32"/>
        </w:rPr>
        <w:t>Target Groups</w:t>
      </w:r>
      <w:bookmarkEnd w:id="5"/>
    </w:p>
    <w:p w:rsidR="00A71BF6" w:rsidRDefault="00A71BF6" w:rsidP="00A71BF6">
      <w:pPr>
        <w:pStyle w:val="NormalWeb"/>
        <w:spacing w:before="0" w:beforeAutospacing="0" w:after="0" w:afterAutospacing="0"/>
      </w:pPr>
      <w:r>
        <w:rPr>
          <w:rFonts w:ascii="Arial" w:hAnsi="Arial" w:cs="Arial"/>
          <w:i/>
          <w:iCs/>
          <w:color w:val="000000"/>
          <w:sz w:val="22"/>
          <w:szCs w:val="22"/>
        </w:rPr>
        <w:t>Does your entity consider any specific target groups, e.g. refugees, international students, students from the region, as specific to its mission? If so, mention each of these target groups and describe them.</w:t>
      </w:r>
    </w:p>
    <w:p w:rsidR="00A71BF6" w:rsidRDefault="00A71BF6" w:rsidP="00A71BF6">
      <w:pPr>
        <w:pStyle w:val="Heading1"/>
      </w:pPr>
      <w:bookmarkStart w:id="6" w:name="_Toc20469719"/>
      <w:r>
        <w:lastRenderedPageBreak/>
        <w:t>Overall Goals</w:t>
      </w:r>
      <w:bookmarkEnd w:id="6"/>
    </w:p>
    <w:p w:rsidR="00A71BF6" w:rsidRDefault="00A71BF6" w:rsidP="00A71BF6">
      <w:pPr>
        <w:pStyle w:val="NormalWeb"/>
        <w:spacing w:before="0" w:beforeAutospacing="0" w:after="0" w:afterAutospacing="0"/>
      </w:pPr>
      <w:r>
        <w:rPr>
          <w:rFonts w:ascii="Arial" w:hAnsi="Arial" w:cs="Arial"/>
          <w:i/>
          <w:iCs/>
          <w:color w:val="000000"/>
          <w:sz w:val="22"/>
          <w:szCs w:val="22"/>
        </w:rPr>
        <w:t>Please describe the overall (high-level) goals for your entity. Note that these should not be ‘marketing’ goals, as they will need to be reported on later, in terms of:</w:t>
      </w:r>
    </w:p>
    <w:p w:rsidR="00A71BF6" w:rsidRDefault="00A71BF6" w:rsidP="00A71BF6">
      <w:pPr>
        <w:pStyle w:val="Heading2"/>
        <w:spacing w:before="360" w:after="120"/>
      </w:pPr>
      <w:bookmarkStart w:id="7" w:name="_Toc20469720"/>
      <w:r>
        <w:rPr>
          <w:rFonts w:ascii="Arial" w:hAnsi="Arial"/>
          <w:b/>
          <w:bCs w:val="0"/>
          <w:color w:val="000000"/>
          <w:szCs w:val="32"/>
        </w:rPr>
        <w:t>Business Goals</w:t>
      </w:r>
      <w:bookmarkEnd w:id="7"/>
    </w:p>
    <w:p w:rsidR="00A71BF6" w:rsidRDefault="00A71BF6" w:rsidP="00A71BF6">
      <w:pPr>
        <w:pStyle w:val="NormalWeb"/>
        <w:spacing w:before="0" w:beforeAutospacing="0" w:after="0" w:afterAutospacing="0"/>
      </w:pPr>
      <w:r>
        <w:rPr>
          <w:rFonts w:ascii="Arial" w:hAnsi="Arial" w:cs="Arial"/>
          <w:i/>
          <w:iCs/>
          <w:color w:val="000000"/>
          <w:sz w:val="22"/>
          <w:szCs w:val="22"/>
        </w:rPr>
        <w:t>These are your abstract KPIs, such as:</w:t>
      </w:r>
    </w:p>
    <w:p w:rsidR="00A71BF6" w:rsidRDefault="00A71BF6" w:rsidP="00A71BF6">
      <w:pPr>
        <w:pStyle w:val="NormalWeb"/>
        <w:numPr>
          <w:ilvl w:val="0"/>
          <w:numId w:val="6"/>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Offer x amount of courses</w:t>
      </w:r>
    </w:p>
    <w:p w:rsidR="00A71BF6" w:rsidRDefault="00A71BF6" w:rsidP="00A71BF6">
      <w:pPr>
        <w:pStyle w:val="NormalWeb"/>
        <w:numPr>
          <w:ilvl w:val="0"/>
          <w:numId w:val="6"/>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Achieve x growth rate</w:t>
      </w:r>
    </w:p>
    <w:p w:rsidR="00A71BF6" w:rsidRDefault="00A71BF6" w:rsidP="00A71BF6">
      <w:pPr>
        <w:pStyle w:val="NormalWeb"/>
        <w:numPr>
          <w:ilvl w:val="0"/>
          <w:numId w:val="6"/>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Teach x amount of students</w:t>
      </w:r>
    </w:p>
    <w:p w:rsidR="00A71BF6" w:rsidRDefault="00A71BF6" w:rsidP="00A71BF6">
      <w:pPr>
        <w:rPr>
          <w:rFonts w:ascii="Times New Roman" w:hAnsi="Times New Roman"/>
          <w:color w:val="auto"/>
          <w:szCs w:val="24"/>
        </w:rPr>
      </w:pPr>
    </w:p>
    <w:p w:rsidR="00A71BF6" w:rsidRDefault="00A71BF6" w:rsidP="00A71BF6">
      <w:pPr>
        <w:pStyle w:val="NormalWeb"/>
        <w:spacing w:before="0" w:beforeAutospacing="0" w:after="0" w:afterAutospacing="0"/>
      </w:pPr>
      <w:r>
        <w:rPr>
          <w:rFonts w:ascii="Arial" w:hAnsi="Arial" w:cs="Arial"/>
          <w:i/>
          <w:iCs/>
          <w:color w:val="000000"/>
          <w:sz w:val="22"/>
          <w:szCs w:val="22"/>
        </w:rPr>
        <w:t xml:space="preserve">Different types of Financial Social and Environmental Goals can be seen from these two overview sheets of </w:t>
      </w:r>
      <w:hyperlink r:id="rId10" w:history="1">
        <w:r>
          <w:rPr>
            <w:rStyle w:val="Hyperlink"/>
            <w:rFonts w:ascii="Arial" w:hAnsi="Arial" w:cs="Arial"/>
            <w:i/>
            <w:iCs/>
            <w:color w:val="1155CC"/>
            <w:sz w:val="22"/>
            <w:szCs w:val="22"/>
          </w:rPr>
          <w:t>ISO 26000</w:t>
        </w:r>
      </w:hyperlink>
      <w:r>
        <w:rPr>
          <w:rFonts w:ascii="Arial" w:hAnsi="Arial" w:cs="Arial"/>
          <w:i/>
          <w:iCs/>
          <w:color w:val="000000"/>
          <w:sz w:val="22"/>
          <w:szCs w:val="22"/>
        </w:rPr>
        <w:t xml:space="preserve"> and the </w:t>
      </w:r>
      <w:hyperlink r:id="rId11" w:history="1">
        <w:r>
          <w:rPr>
            <w:rStyle w:val="Hyperlink"/>
            <w:rFonts w:ascii="Arial" w:hAnsi="Arial" w:cs="Arial"/>
            <w:i/>
            <w:iCs/>
            <w:color w:val="1155CC"/>
            <w:sz w:val="22"/>
            <w:szCs w:val="22"/>
          </w:rPr>
          <w:t>GRI Standards</w:t>
        </w:r>
      </w:hyperlink>
      <w:r>
        <w:rPr>
          <w:rFonts w:ascii="Arial" w:hAnsi="Arial" w:cs="Arial"/>
          <w:i/>
          <w:iCs/>
          <w:color w:val="000000"/>
          <w:sz w:val="22"/>
          <w:szCs w:val="22"/>
        </w:rPr>
        <w:t>. The most relevant goals and potential indicators have been highlighted in the chart to help you in identifying your goals.</w:t>
      </w:r>
    </w:p>
    <w:p w:rsidR="00A71BF6" w:rsidRDefault="00A71BF6" w:rsidP="00A71BF6">
      <w:pPr>
        <w:pStyle w:val="NormalWeb"/>
        <w:spacing w:before="0" w:beforeAutospacing="0" w:after="0" w:afterAutospacing="0"/>
      </w:pPr>
      <w:r>
        <w:rPr>
          <w:rFonts w:ascii="Arial" w:hAnsi="Arial" w:cs="Arial"/>
          <w:i/>
          <w:iCs/>
          <w:color w:val="000000"/>
          <w:sz w:val="22"/>
          <w:szCs w:val="22"/>
        </w:rPr>
        <w:t>These overall goals should then be characterised in terms of:</w:t>
      </w:r>
    </w:p>
    <w:p w:rsidR="00A71BF6" w:rsidRDefault="00A71BF6" w:rsidP="00A71BF6">
      <w:pPr>
        <w:pStyle w:val="Heading3"/>
        <w:spacing w:after="80"/>
      </w:pPr>
      <w:bookmarkStart w:id="8" w:name="_Toc20469721"/>
      <w:r>
        <w:rPr>
          <w:rFonts w:ascii="Arial" w:hAnsi="Arial"/>
          <w:b/>
          <w:bCs w:val="0"/>
          <w:color w:val="434343"/>
          <w:sz w:val="28"/>
          <w:szCs w:val="28"/>
        </w:rPr>
        <w:t>Financial Goals</w:t>
      </w:r>
      <w:bookmarkEnd w:id="8"/>
    </w:p>
    <w:p w:rsidR="00A71BF6" w:rsidRDefault="00A71BF6" w:rsidP="00A71BF6">
      <w:pPr>
        <w:pStyle w:val="NormalWeb"/>
        <w:spacing w:before="0" w:beforeAutospacing="0" w:after="0" w:afterAutospacing="0"/>
      </w:pPr>
      <w:r>
        <w:rPr>
          <w:rFonts w:ascii="Arial" w:hAnsi="Arial" w:cs="Arial"/>
          <w:i/>
          <w:iCs/>
          <w:color w:val="000000"/>
          <w:sz w:val="22"/>
          <w:szCs w:val="22"/>
        </w:rPr>
        <w:t>Overall financial goals might includes things like:</w:t>
      </w:r>
    </w:p>
    <w:p w:rsidR="00A71BF6" w:rsidRDefault="00A71BF6" w:rsidP="00A71BF6">
      <w:pPr>
        <w:pStyle w:val="NormalWeb"/>
        <w:numPr>
          <w:ilvl w:val="0"/>
          <w:numId w:val="7"/>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Gain more state-funding</w:t>
      </w:r>
    </w:p>
    <w:p w:rsidR="00A71BF6" w:rsidRDefault="00A71BF6" w:rsidP="00A71BF6">
      <w:pPr>
        <w:pStyle w:val="NormalWeb"/>
        <w:numPr>
          <w:ilvl w:val="0"/>
          <w:numId w:val="7"/>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Break-even on activities</w:t>
      </w:r>
    </w:p>
    <w:p w:rsidR="00A71BF6" w:rsidRDefault="00A71BF6" w:rsidP="00A71BF6">
      <w:pPr>
        <w:pStyle w:val="NormalWeb"/>
        <w:numPr>
          <w:ilvl w:val="0"/>
          <w:numId w:val="7"/>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Lower cost-per student than traditional learning</w:t>
      </w:r>
    </w:p>
    <w:p w:rsidR="00A71BF6" w:rsidRDefault="00A71BF6" w:rsidP="00A71BF6">
      <w:pPr>
        <w:pStyle w:val="Heading3"/>
        <w:spacing w:after="80"/>
        <w:rPr>
          <w:rFonts w:ascii="Times New Roman" w:hAnsi="Times New Roman" w:cs="Times New Roman"/>
          <w:color w:val="auto"/>
          <w:sz w:val="27"/>
          <w:szCs w:val="27"/>
        </w:rPr>
      </w:pPr>
      <w:bookmarkStart w:id="9" w:name="_Toc20469722"/>
      <w:r>
        <w:rPr>
          <w:rFonts w:ascii="Arial" w:hAnsi="Arial"/>
          <w:b/>
          <w:bCs w:val="0"/>
          <w:color w:val="434343"/>
          <w:sz w:val="28"/>
          <w:szCs w:val="28"/>
        </w:rPr>
        <w:t>Social Goals</w:t>
      </w:r>
      <w:bookmarkEnd w:id="9"/>
    </w:p>
    <w:p w:rsidR="00A71BF6" w:rsidRDefault="00A71BF6" w:rsidP="00A71BF6">
      <w:pPr>
        <w:pStyle w:val="NormalWeb"/>
        <w:spacing w:before="0" w:beforeAutospacing="0" w:after="0" w:afterAutospacing="0"/>
      </w:pPr>
      <w:r>
        <w:rPr>
          <w:rFonts w:ascii="Arial" w:hAnsi="Arial" w:cs="Arial"/>
          <w:i/>
          <w:iCs/>
          <w:color w:val="000000"/>
          <w:sz w:val="22"/>
          <w:szCs w:val="22"/>
        </w:rPr>
        <w:t>Overall social goals might includes things like:</w:t>
      </w:r>
    </w:p>
    <w:p w:rsidR="00A71BF6" w:rsidRDefault="00A71BF6" w:rsidP="00A71BF6">
      <w:pPr>
        <w:pStyle w:val="NormalWeb"/>
        <w:numPr>
          <w:ilvl w:val="0"/>
          <w:numId w:val="8"/>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Provide access to education for refugees</w:t>
      </w:r>
    </w:p>
    <w:p w:rsidR="00A71BF6" w:rsidRDefault="00A71BF6" w:rsidP="00A71BF6">
      <w:pPr>
        <w:pStyle w:val="NormalWeb"/>
        <w:numPr>
          <w:ilvl w:val="0"/>
          <w:numId w:val="8"/>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Provide access to employment to all students</w:t>
      </w:r>
    </w:p>
    <w:p w:rsidR="00A71BF6" w:rsidRDefault="00A71BF6" w:rsidP="00A71BF6">
      <w:pPr>
        <w:pStyle w:val="NormalWeb"/>
        <w:numPr>
          <w:ilvl w:val="0"/>
          <w:numId w:val="8"/>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Provide high-quality jobs for staff</w:t>
      </w:r>
    </w:p>
    <w:p w:rsidR="00A71BF6" w:rsidRDefault="00A71BF6" w:rsidP="00A71BF6">
      <w:pPr>
        <w:pStyle w:val="NormalWeb"/>
        <w:numPr>
          <w:ilvl w:val="0"/>
          <w:numId w:val="8"/>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Improve community-relations</w:t>
      </w:r>
    </w:p>
    <w:p w:rsidR="00A71BF6" w:rsidRDefault="00A71BF6" w:rsidP="00A71BF6">
      <w:pPr>
        <w:pStyle w:val="Heading3"/>
        <w:spacing w:after="80"/>
        <w:rPr>
          <w:rFonts w:ascii="Times New Roman" w:hAnsi="Times New Roman" w:cs="Times New Roman"/>
          <w:color w:val="auto"/>
          <w:sz w:val="27"/>
          <w:szCs w:val="27"/>
        </w:rPr>
      </w:pPr>
      <w:bookmarkStart w:id="10" w:name="_Toc20469723"/>
      <w:r>
        <w:rPr>
          <w:rFonts w:ascii="Arial" w:hAnsi="Arial"/>
          <w:b/>
          <w:bCs w:val="0"/>
          <w:color w:val="434343"/>
          <w:sz w:val="28"/>
          <w:szCs w:val="28"/>
        </w:rPr>
        <w:t>Environmental Goals</w:t>
      </w:r>
      <w:bookmarkEnd w:id="10"/>
    </w:p>
    <w:p w:rsidR="00A71BF6" w:rsidRDefault="00A71BF6" w:rsidP="00A71BF6">
      <w:pPr>
        <w:pStyle w:val="NormalWeb"/>
        <w:spacing w:before="0" w:beforeAutospacing="0" w:after="0" w:afterAutospacing="0"/>
      </w:pPr>
      <w:r>
        <w:rPr>
          <w:rFonts w:ascii="Arial" w:hAnsi="Arial" w:cs="Arial"/>
          <w:i/>
          <w:iCs/>
          <w:color w:val="000000"/>
          <w:sz w:val="22"/>
          <w:szCs w:val="22"/>
        </w:rPr>
        <w:t>Overall environmental goals might includes things like:</w:t>
      </w:r>
    </w:p>
    <w:p w:rsidR="00A71BF6" w:rsidRDefault="00A71BF6" w:rsidP="00A71BF6">
      <w:pPr>
        <w:pStyle w:val="NormalWeb"/>
        <w:numPr>
          <w:ilvl w:val="0"/>
          <w:numId w:val="9"/>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Lower environmental impact of operations</w:t>
      </w:r>
    </w:p>
    <w:p w:rsidR="00A71BF6" w:rsidRDefault="00A71BF6" w:rsidP="00A71BF6">
      <w:pPr>
        <w:pStyle w:val="NormalWeb"/>
        <w:numPr>
          <w:ilvl w:val="0"/>
          <w:numId w:val="9"/>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Raise environmental awareness amongst student cohort</w:t>
      </w:r>
    </w:p>
    <w:p w:rsidR="00A71BF6" w:rsidRDefault="00A71BF6" w:rsidP="00A71BF6">
      <w:pPr>
        <w:pStyle w:val="NormalWeb"/>
        <w:numPr>
          <w:ilvl w:val="0"/>
          <w:numId w:val="9"/>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Reduce waste</w:t>
      </w:r>
    </w:p>
    <w:p w:rsidR="00A71BF6" w:rsidRDefault="00A71BF6" w:rsidP="00A71BF6">
      <w:pPr>
        <w:pStyle w:val="NormalWeb"/>
        <w:numPr>
          <w:ilvl w:val="0"/>
          <w:numId w:val="9"/>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Reduce travel</w:t>
      </w:r>
    </w:p>
    <w:p w:rsidR="00A71BF6" w:rsidRDefault="00A71BF6" w:rsidP="00A71BF6">
      <w:pPr>
        <w:rPr>
          <w:rFonts w:ascii="Times New Roman" w:hAnsi="Times New Roman"/>
          <w:color w:val="auto"/>
          <w:szCs w:val="24"/>
        </w:rPr>
      </w:pPr>
    </w:p>
    <w:p w:rsidR="00A71BF6" w:rsidRDefault="00A71BF6" w:rsidP="00A71BF6">
      <w:pPr>
        <w:pStyle w:val="Heading1"/>
      </w:pPr>
      <w:bookmarkStart w:id="11" w:name="_Toc20469724"/>
      <w:r>
        <w:lastRenderedPageBreak/>
        <w:t>Management Approach and Activities</w:t>
      </w:r>
      <w:bookmarkEnd w:id="11"/>
    </w:p>
    <w:p w:rsidR="00A71BF6" w:rsidRDefault="00A71BF6" w:rsidP="00A71BF6">
      <w:pPr>
        <w:pStyle w:val="NormalWeb"/>
        <w:spacing w:before="0" w:beforeAutospacing="0" w:after="0" w:afterAutospacing="0"/>
      </w:pPr>
      <w:r>
        <w:rPr>
          <w:rFonts w:ascii="Arial" w:hAnsi="Arial" w:cs="Arial"/>
          <w:i/>
          <w:iCs/>
          <w:color w:val="000000"/>
          <w:sz w:val="22"/>
          <w:szCs w:val="22"/>
        </w:rPr>
        <w:t>For each goal or for each cluster of goals, create a chapter. We are aiming for 2-5 chapters. This chapter should be structured like this:</w:t>
      </w:r>
    </w:p>
    <w:p w:rsidR="00A71BF6" w:rsidRDefault="00A71BF6" w:rsidP="00A71BF6"/>
    <w:p w:rsidR="00A71BF6" w:rsidRDefault="00A71BF6" w:rsidP="00A71BF6">
      <w:pPr>
        <w:pStyle w:val="NormalWeb"/>
        <w:spacing w:before="0" w:beforeAutospacing="0" w:after="0" w:afterAutospacing="0"/>
      </w:pPr>
      <w:r>
        <w:rPr>
          <w:rFonts w:ascii="Arial" w:hAnsi="Arial" w:cs="Arial"/>
          <w:i/>
          <w:iCs/>
          <w:color w:val="000000"/>
          <w:sz w:val="22"/>
          <w:szCs w:val="22"/>
        </w:rPr>
        <w:t>Examples of chapters:</w:t>
      </w:r>
    </w:p>
    <w:p w:rsidR="00A71BF6" w:rsidRDefault="00A71BF6" w:rsidP="00A71BF6">
      <w:pPr>
        <w:pStyle w:val="NormalWeb"/>
        <w:numPr>
          <w:ilvl w:val="0"/>
          <w:numId w:val="10"/>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Managing public funding responsibly</w:t>
      </w:r>
    </w:p>
    <w:p w:rsidR="00A71BF6" w:rsidRDefault="00A71BF6" w:rsidP="00A71BF6">
      <w:pPr>
        <w:pStyle w:val="NormalWeb"/>
        <w:numPr>
          <w:ilvl w:val="0"/>
          <w:numId w:val="10"/>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Improving futures for refugees</w:t>
      </w:r>
    </w:p>
    <w:p w:rsidR="00A71BF6" w:rsidRDefault="00A71BF6" w:rsidP="00A71BF6">
      <w:pPr>
        <w:pStyle w:val="NormalWeb"/>
        <w:numPr>
          <w:ilvl w:val="0"/>
          <w:numId w:val="10"/>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Minimising our environmental cost</w:t>
      </w:r>
    </w:p>
    <w:p w:rsidR="00A71BF6" w:rsidRDefault="00A71BF6" w:rsidP="00A71BF6">
      <w:pPr>
        <w:pStyle w:val="NormalWeb"/>
        <w:numPr>
          <w:ilvl w:val="0"/>
          <w:numId w:val="10"/>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Providing opportunities for students in third-world countries</w:t>
      </w:r>
    </w:p>
    <w:p w:rsidR="00A71BF6" w:rsidRDefault="00A71BF6" w:rsidP="00A71BF6">
      <w:pPr>
        <w:pStyle w:val="Heading2"/>
        <w:spacing w:before="360" w:after="120"/>
        <w:rPr>
          <w:rFonts w:ascii="Times New Roman" w:hAnsi="Times New Roman" w:cs="Times New Roman"/>
          <w:i w:val="0"/>
          <w:color w:val="auto"/>
          <w:sz w:val="36"/>
          <w:szCs w:val="36"/>
        </w:rPr>
      </w:pPr>
      <w:bookmarkStart w:id="12" w:name="_Toc20469725"/>
      <w:r>
        <w:rPr>
          <w:rFonts w:ascii="Arial" w:hAnsi="Arial"/>
          <w:b/>
          <w:bCs w:val="0"/>
          <w:color w:val="000000"/>
          <w:szCs w:val="32"/>
        </w:rPr>
        <w:t>Chapter 1</w:t>
      </w:r>
      <w:bookmarkEnd w:id="12"/>
    </w:p>
    <w:p w:rsidR="00A71BF6" w:rsidRDefault="00A71BF6" w:rsidP="00A71BF6">
      <w:pPr>
        <w:pStyle w:val="Heading3"/>
        <w:spacing w:after="80"/>
      </w:pPr>
      <w:bookmarkStart w:id="13" w:name="_Toc20469726"/>
      <w:r>
        <w:rPr>
          <w:rFonts w:ascii="Arial" w:hAnsi="Arial"/>
          <w:b/>
          <w:bCs w:val="0"/>
          <w:i/>
          <w:iCs/>
          <w:color w:val="434343"/>
          <w:sz w:val="28"/>
          <w:szCs w:val="28"/>
        </w:rPr>
        <w:t>Approach</w:t>
      </w:r>
      <w:bookmarkEnd w:id="13"/>
    </w:p>
    <w:p w:rsidR="00A71BF6" w:rsidRDefault="00A71BF6" w:rsidP="00A71BF6">
      <w:pPr>
        <w:pStyle w:val="NormalWeb"/>
        <w:spacing w:before="0" w:beforeAutospacing="0" w:after="0" w:afterAutospacing="0"/>
      </w:pPr>
      <w:r>
        <w:rPr>
          <w:rFonts w:ascii="Arial" w:hAnsi="Arial" w:cs="Arial"/>
          <w:i/>
          <w:iCs/>
          <w:color w:val="000000"/>
          <w:sz w:val="22"/>
          <w:szCs w:val="22"/>
        </w:rPr>
        <w:t>How does your organization manage its work towards this goal on a day to day basis? WHo is responsible? What procedures are in place? What policies are in place?</w:t>
      </w:r>
    </w:p>
    <w:p w:rsidR="00A71BF6" w:rsidRDefault="00A71BF6" w:rsidP="00A71BF6"/>
    <w:p w:rsidR="00A71BF6" w:rsidRDefault="00A71BF6" w:rsidP="00A71BF6">
      <w:pPr>
        <w:pStyle w:val="NormalWeb"/>
        <w:spacing w:before="0" w:beforeAutospacing="0" w:after="0" w:afterAutospacing="0"/>
      </w:pPr>
      <w:r>
        <w:rPr>
          <w:rFonts w:ascii="Arial" w:hAnsi="Arial" w:cs="Arial"/>
          <w:i/>
          <w:iCs/>
          <w:color w:val="000000"/>
          <w:sz w:val="22"/>
          <w:szCs w:val="22"/>
        </w:rPr>
        <w:t>If you can provide illustrative examples that would add to the report.</w:t>
      </w:r>
    </w:p>
    <w:p w:rsidR="00A71BF6" w:rsidRDefault="00A71BF6" w:rsidP="00A71BF6"/>
    <w:p w:rsidR="00A71BF6" w:rsidRDefault="00A71BF6" w:rsidP="00A71BF6">
      <w:pPr>
        <w:pStyle w:val="Heading3"/>
        <w:spacing w:after="80"/>
      </w:pPr>
      <w:bookmarkStart w:id="14" w:name="_Toc20469727"/>
      <w:r>
        <w:rPr>
          <w:rFonts w:ascii="Arial" w:hAnsi="Arial"/>
          <w:b/>
          <w:bCs w:val="0"/>
          <w:i/>
          <w:iCs/>
          <w:color w:val="434343"/>
          <w:sz w:val="28"/>
          <w:szCs w:val="28"/>
        </w:rPr>
        <w:t>Activities</w:t>
      </w:r>
      <w:bookmarkEnd w:id="14"/>
    </w:p>
    <w:p w:rsidR="00A71BF6" w:rsidRDefault="00A71BF6" w:rsidP="00A71BF6">
      <w:pPr>
        <w:pStyle w:val="NormalWeb"/>
        <w:spacing w:before="0" w:beforeAutospacing="0" w:after="0" w:afterAutospacing="0"/>
      </w:pPr>
      <w:r>
        <w:rPr>
          <w:rFonts w:ascii="Arial" w:hAnsi="Arial" w:cs="Arial"/>
          <w:i/>
          <w:iCs/>
          <w:color w:val="000000"/>
          <w:sz w:val="22"/>
          <w:szCs w:val="22"/>
        </w:rPr>
        <w:t>Provide a description of specific projects your institution is running that contributes to this goal.</w:t>
      </w:r>
    </w:p>
    <w:p w:rsidR="00A71BF6" w:rsidRDefault="00A71BF6" w:rsidP="00A71BF6"/>
    <w:p w:rsidR="00A71BF6" w:rsidRDefault="00A71BF6" w:rsidP="00A71BF6">
      <w:pPr>
        <w:pStyle w:val="NormalWeb"/>
        <w:spacing w:before="0" w:beforeAutospacing="0" w:after="0" w:afterAutospacing="0"/>
      </w:pPr>
      <w:r>
        <w:rPr>
          <w:rFonts w:ascii="Arial" w:hAnsi="Arial" w:cs="Arial"/>
          <w:i/>
          <w:iCs/>
          <w:color w:val="434343"/>
          <w:sz w:val="28"/>
          <w:szCs w:val="28"/>
        </w:rPr>
        <w:t>Indicators</w:t>
      </w:r>
    </w:p>
    <w:p w:rsidR="00A71BF6" w:rsidRDefault="00A71BF6" w:rsidP="00A71BF6">
      <w:pPr>
        <w:pStyle w:val="NormalWeb"/>
        <w:spacing w:before="0" w:beforeAutospacing="0" w:after="0" w:afterAutospacing="0"/>
      </w:pPr>
      <w:r>
        <w:rPr>
          <w:rFonts w:ascii="Arial" w:hAnsi="Arial" w:cs="Arial"/>
          <w:color w:val="000000"/>
          <w:sz w:val="22"/>
          <w:szCs w:val="22"/>
        </w:rPr>
        <w:t>Choose indicators</w:t>
      </w:r>
    </w:p>
    <w:p w:rsidR="00A71BF6" w:rsidRDefault="00A71BF6" w:rsidP="00A71BF6"/>
    <w:p w:rsidR="00A71BF6" w:rsidRDefault="00A71BF6" w:rsidP="00A71BF6">
      <w:pPr>
        <w:pStyle w:val="Heading1"/>
      </w:pPr>
      <w:bookmarkStart w:id="15" w:name="_Toc20469728"/>
      <w:r>
        <w:lastRenderedPageBreak/>
        <w:t>Impact of our MOOCs for Employability &amp; Social Inclusion</w:t>
      </w:r>
      <w:bookmarkEnd w:id="15"/>
    </w:p>
    <w:p w:rsidR="00A71BF6" w:rsidRDefault="00A71BF6" w:rsidP="00A71BF6">
      <w:pPr>
        <w:pStyle w:val="NormalWeb"/>
        <w:spacing w:before="0" w:beforeAutospacing="0" w:after="0" w:afterAutospacing="0"/>
        <w:jc w:val="both"/>
      </w:pPr>
      <w:r>
        <w:rPr>
          <w:rFonts w:ascii="Arial" w:hAnsi="Arial" w:cs="Arial"/>
          <w:i/>
          <w:iCs/>
          <w:color w:val="000000"/>
          <w:sz w:val="22"/>
          <w:szCs w:val="22"/>
        </w:rPr>
        <w:t>This needs to contain a discussion, based on the chapters above of:</w:t>
      </w:r>
    </w:p>
    <w:p w:rsidR="00A71BF6" w:rsidRDefault="00A71BF6" w:rsidP="00A71BF6">
      <w:pPr>
        <w:pStyle w:val="NormalWeb"/>
        <w:spacing w:before="0" w:beforeAutospacing="0" w:after="0" w:afterAutospacing="0"/>
        <w:ind w:left="1440" w:hanging="360"/>
        <w:jc w:val="both"/>
      </w:pPr>
      <w:r>
        <w:rPr>
          <w:rFonts w:ascii="Arial" w:hAnsi="Arial" w:cs="Arial"/>
          <w:color w:val="000000"/>
          <w:sz w:val="22"/>
          <w:szCs w:val="22"/>
        </w:rPr>
        <w:t xml:space="preserve">-          </w:t>
      </w:r>
      <w:r>
        <w:rPr>
          <w:rFonts w:ascii="Arial" w:hAnsi="Arial" w:cs="Arial"/>
          <w:i/>
          <w:iCs/>
          <w:color w:val="000000"/>
          <w:sz w:val="22"/>
          <w:szCs w:val="22"/>
        </w:rPr>
        <w:t> What impact can the MOOCs be seen to be having on employability &amp; social inclusion</w:t>
      </w:r>
    </w:p>
    <w:p w:rsidR="00A71BF6" w:rsidRDefault="00A71BF6" w:rsidP="00A71BF6">
      <w:pPr>
        <w:pStyle w:val="NormalWeb"/>
        <w:spacing w:before="0" w:beforeAutospacing="0" w:after="0" w:afterAutospacing="0"/>
        <w:ind w:left="1440" w:hanging="360"/>
        <w:jc w:val="both"/>
      </w:pPr>
      <w:r>
        <w:rPr>
          <w:rFonts w:ascii="Arial" w:hAnsi="Arial" w:cs="Arial"/>
          <w:color w:val="000000"/>
          <w:sz w:val="22"/>
          <w:szCs w:val="22"/>
        </w:rPr>
        <w:t xml:space="preserve">-          </w:t>
      </w:r>
      <w:r>
        <w:rPr>
          <w:rFonts w:ascii="Arial" w:hAnsi="Arial" w:cs="Arial"/>
          <w:i/>
          <w:iCs/>
          <w:color w:val="000000"/>
          <w:sz w:val="22"/>
          <w:szCs w:val="22"/>
        </w:rPr>
        <w:t>Is the institution able to measure this impact, or only claim it through participation numbers, etc?</w:t>
      </w:r>
    </w:p>
    <w:p w:rsidR="00A71BF6" w:rsidRDefault="00A71BF6" w:rsidP="00A71BF6">
      <w:pPr>
        <w:pStyle w:val="NormalWeb"/>
        <w:spacing w:before="0" w:beforeAutospacing="0" w:after="0" w:afterAutospacing="0"/>
        <w:ind w:left="1440" w:hanging="360"/>
        <w:jc w:val="both"/>
      </w:pPr>
      <w:r>
        <w:rPr>
          <w:rFonts w:ascii="Arial" w:hAnsi="Arial" w:cs="Arial"/>
          <w:color w:val="000000"/>
          <w:sz w:val="22"/>
          <w:szCs w:val="22"/>
        </w:rPr>
        <w:t xml:space="preserve">-          </w:t>
      </w:r>
      <w:r>
        <w:rPr>
          <w:rFonts w:ascii="Arial" w:hAnsi="Arial" w:cs="Arial"/>
          <w:i/>
          <w:iCs/>
          <w:color w:val="000000"/>
          <w:sz w:val="22"/>
          <w:szCs w:val="22"/>
        </w:rPr>
        <w:t>If we can’t measure impact directly, what leads us to think MOOCs are valuable?</w:t>
      </w:r>
    </w:p>
    <w:p w:rsidR="00A71BF6" w:rsidRDefault="00A71BF6" w:rsidP="00A71BF6">
      <w:pPr>
        <w:pStyle w:val="NormalWeb"/>
        <w:spacing w:before="0" w:beforeAutospacing="0" w:after="0" w:afterAutospacing="0"/>
        <w:ind w:left="1440" w:hanging="360"/>
        <w:jc w:val="both"/>
      </w:pPr>
      <w:r>
        <w:rPr>
          <w:rFonts w:ascii="Arial" w:hAnsi="Arial" w:cs="Arial"/>
          <w:color w:val="000000"/>
          <w:sz w:val="22"/>
          <w:szCs w:val="22"/>
        </w:rPr>
        <w:t xml:space="preserve">-          </w:t>
      </w:r>
      <w:r>
        <w:rPr>
          <w:rFonts w:ascii="Arial" w:hAnsi="Arial" w:cs="Arial"/>
          <w:i/>
          <w:iCs/>
          <w:color w:val="000000"/>
          <w:sz w:val="22"/>
          <w:szCs w:val="22"/>
        </w:rPr>
        <w:t>What can be done to improve impact measurement?</w:t>
      </w:r>
    </w:p>
    <w:p w:rsidR="00A71BF6" w:rsidRDefault="00A71BF6" w:rsidP="00A71BF6">
      <w:pPr>
        <w:pStyle w:val="NormalWeb"/>
        <w:spacing w:before="0" w:beforeAutospacing="0" w:after="0" w:afterAutospacing="0"/>
        <w:ind w:left="1440" w:hanging="360"/>
        <w:jc w:val="both"/>
      </w:pPr>
      <w:r>
        <w:rPr>
          <w:rFonts w:ascii="Arial" w:hAnsi="Arial" w:cs="Arial"/>
          <w:color w:val="000000"/>
          <w:sz w:val="22"/>
          <w:szCs w:val="22"/>
        </w:rPr>
        <w:t xml:space="preserve">-          </w:t>
      </w:r>
      <w:r>
        <w:rPr>
          <w:rFonts w:ascii="Arial" w:hAnsi="Arial" w:cs="Arial"/>
          <w:i/>
          <w:iCs/>
          <w:color w:val="000000"/>
          <w:sz w:val="22"/>
          <w:szCs w:val="22"/>
        </w:rPr>
        <w:t xml:space="preserve">If we do have direct impact indicators – time to show off </w:t>
      </w:r>
      <w:r>
        <w:rPr>
          <w:rFonts w:ascii="Segoe UI Emoji" w:hAnsi="Segoe UI Emoji" w:cs="Segoe UI Emoji"/>
          <w:i/>
          <w:iCs/>
          <w:color w:val="000000"/>
          <w:sz w:val="22"/>
          <w:szCs w:val="22"/>
        </w:rPr>
        <w:t>😊</w:t>
      </w:r>
    </w:p>
    <w:p w:rsidR="0056708F" w:rsidRDefault="0056708F" w:rsidP="00D05564">
      <w:pPr>
        <w:rPr>
          <w:rStyle w:val="BookTitle"/>
        </w:rPr>
      </w:pPr>
    </w:p>
    <w:p w:rsidR="0056708F" w:rsidRDefault="0056708F" w:rsidP="00D05564">
      <w:pPr>
        <w:rPr>
          <w:rStyle w:val="BookTitle"/>
        </w:rPr>
        <w:sectPr w:rsidR="0056708F" w:rsidSect="003E03C1">
          <w:headerReference w:type="even" r:id="rId12"/>
          <w:headerReference w:type="default" r:id="rId13"/>
          <w:footerReference w:type="even" r:id="rId14"/>
          <w:footerReference w:type="default" r:id="rId15"/>
          <w:pgSz w:w="11906" w:h="16838"/>
          <w:pgMar w:top="1418" w:right="1418" w:bottom="1418" w:left="1418" w:header="851" w:footer="709" w:gutter="0"/>
          <w:pgNumType w:start="1"/>
          <w:cols w:space="708"/>
          <w:titlePg/>
          <w:docGrid w:linePitch="360"/>
        </w:sectPr>
      </w:pPr>
    </w:p>
    <w:p w:rsidR="0056708F" w:rsidRPr="006B7F77" w:rsidRDefault="005C1122" w:rsidP="00D05564">
      <w:pPr>
        <w:rPr>
          <w:rStyle w:val="BookTitle"/>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1051560</wp:posOffset>
                </wp:positionH>
                <wp:positionV relativeFrom="paragraph">
                  <wp:posOffset>7843520</wp:posOffset>
                </wp:positionV>
                <wp:extent cx="4638675" cy="675640"/>
                <wp:effectExtent l="0" t="0" r="0" b="0"/>
                <wp:wrapNone/>
                <wp:docPr id="3" name="PoljeZBesedilom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8675" cy="675640"/>
                        </a:xfrm>
                        <a:prstGeom prst="rect">
                          <a:avLst/>
                        </a:prstGeom>
                        <a:noFill/>
                      </wps:spPr>
                      <wps:txbx>
                        <w:txbxContent>
                          <w:p w:rsidR="00E550FA" w:rsidRPr="00E550FA" w:rsidRDefault="00E550FA" w:rsidP="00E550FA">
                            <w:pPr>
                              <w:pStyle w:val="NormalWeb"/>
                              <w:spacing w:before="0" w:beforeAutospacing="0" w:after="0" w:afterAutospacing="0"/>
                              <w:rPr>
                                <w:sz w:val="20"/>
                                <w:szCs w:val="20"/>
                              </w:rPr>
                            </w:pPr>
                            <w:r w:rsidRPr="00E550FA">
                              <w:rPr>
                                <w:rFonts w:ascii="Helia Core Book" w:hAnsi="Helia Core Book" w:cs="Arial"/>
                                <w:kern w:val="24"/>
                                <w:sz w:val="20"/>
                                <w:szCs w:val="20"/>
                                <w:lang w:val="en-US"/>
                              </w:rPr>
                              <w:t xml:space="preserve">The European Commission support </w:t>
                            </w:r>
                            <w:proofErr w:type="gramStart"/>
                            <w:r w:rsidRPr="00E550FA">
                              <w:rPr>
                                <w:rFonts w:ascii="Helia Core Book" w:hAnsi="Helia Core Book" w:cs="Arial"/>
                                <w:kern w:val="24"/>
                                <w:sz w:val="20"/>
                                <w:szCs w:val="20"/>
                                <w:lang w:val="en-US"/>
                              </w:rPr>
                              <w:t>for the production of</w:t>
                            </w:r>
                            <w:proofErr w:type="gramEnd"/>
                            <w:r w:rsidRPr="00E550FA">
                              <w:rPr>
                                <w:rFonts w:ascii="Helia Core Book" w:hAnsi="Helia Core Book" w:cs="Arial"/>
                                <w:kern w:val="24"/>
                                <w:sz w:val="20"/>
                                <w:szCs w:val="20"/>
                                <w:lang w:val="en-US"/>
                              </w:rPr>
                              <w:t xml:space="preserve"> this publication does not constitute an endorsement of the contents which reflects the views only of the authors, and the Commission cannot be</w:t>
                            </w:r>
                            <w:r>
                              <w:rPr>
                                <w:rFonts w:ascii="Helia Core Book" w:hAnsi="Helia Core Book" w:cs="Arial"/>
                                <w:kern w:val="24"/>
                                <w:sz w:val="20"/>
                                <w:szCs w:val="20"/>
                              </w:rPr>
                              <w:t xml:space="preserve"> </w:t>
                            </w:r>
                            <w:r>
                              <w:rPr>
                                <w:rFonts w:ascii="Helia Core Book" w:hAnsi="Helia Core Book" w:cs="Arial"/>
                                <w:kern w:val="24"/>
                                <w:sz w:val="20"/>
                                <w:szCs w:val="20"/>
                                <w:lang w:val="en-US"/>
                              </w:rPr>
                              <w:t>h</w:t>
                            </w:r>
                            <w:r w:rsidRPr="00E550FA">
                              <w:rPr>
                                <w:rFonts w:ascii="Helia Core Book" w:hAnsi="Helia Core Book" w:cs="Arial"/>
                                <w:kern w:val="24"/>
                                <w:sz w:val="20"/>
                                <w:szCs w:val="20"/>
                                <w:lang w:val="en-US"/>
                              </w:rPr>
                              <w:t>eld responsible for any use which may be made of the information contained therein.</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PoljeZBesedilom 13" o:spid="_x0000_s1029" type="#_x0000_t202" style="position:absolute;margin-left:82.8pt;margin-top:617.6pt;width:365.25pt;height:5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" filled="f" stroked="f">
                <v:textbox style="mso-fit-shape-to-text:t">
                  <w:txbxContent>
                    <w:p w:rsidR="00E550FA" w:rsidRPr="00E550FA" w:rsidRDefault="00E550FA" w:rsidP="00E550FA">
                      <w:pPr>
                        <w:pStyle w:val="NormalWeb"/>
                        <w:spacing w:before="0" w:beforeAutospacing="0" w:after="0" w:afterAutospacing="0"/>
                        <w:rPr>
                          <w:sz w:val="20"/>
                          <w:szCs w:val="20"/>
                        </w:rPr>
                      </w:pPr>
                      <w:r w:rsidRPr="00E550FA">
                        <w:rPr>
                          <w:rFonts w:ascii="Helia Core Book" w:hAnsi="Helia Core Book" w:cs="Arial"/>
                          <w:kern w:val="24"/>
                          <w:sz w:val="20"/>
                          <w:szCs w:val="20"/>
                          <w:lang w:val="en-US"/>
                        </w:rPr>
                        <w:t xml:space="preserve">The European Commission support </w:t>
                      </w:r>
                      <w:proofErr w:type="gramStart"/>
                      <w:r w:rsidRPr="00E550FA">
                        <w:rPr>
                          <w:rFonts w:ascii="Helia Core Book" w:hAnsi="Helia Core Book" w:cs="Arial"/>
                          <w:kern w:val="24"/>
                          <w:sz w:val="20"/>
                          <w:szCs w:val="20"/>
                          <w:lang w:val="en-US"/>
                        </w:rPr>
                        <w:t>for the production of</w:t>
                      </w:r>
                      <w:proofErr w:type="gramEnd"/>
                      <w:r w:rsidRPr="00E550FA">
                        <w:rPr>
                          <w:rFonts w:ascii="Helia Core Book" w:hAnsi="Helia Core Book" w:cs="Arial"/>
                          <w:kern w:val="24"/>
                          <w:sz w:val="20"/>
                          <w:szCs w:val="20"/>
                          <w:lang w:val="en-US"/>
                        </w:rPr>
                        <w:t xml:space="preserve"> this publication does not constitute an endorsement of the contents which reflects the views only of the authors, and the Commission cannot be</w:t>
                      </w:r>
                      <w:r>
                        <w:rPr>
                          <w:rFonts w:ascii="Helia Core Book" w:hAnsi="Helia Core Book" w:cs="Arial"/>
                          <w:kern w:val="24"/>
                          <w:sz w:val="20"/>
                          <w:szCs w:val="20"/>
                        </w:rPr>
                        <w:t xml:space="preserve"> </w:t>
                      </w:r>
                      <w:r>
                        <w:rPr>
                          <w:rFonts w:ascii="Helia Core Book" w:hAnsi="Helia Core Book" w:cs="Arial"/>
                          <w:kern w:val="24"/>
                          <w:sz w:val="20"/>
                          <w:szCs w:val="20"/>
                          <w:lang w:val="en-US"/>
                        </w:rPr>
                        <w:t>h</w:t>
                      </w:r>
                      <w:r w:rsidRPr="00E550FA">
                        <w:rPr>
                          <w:rFonts w:ascii="Helia Core Book" w:hAnsi="Helia Core Book" w:cs="Arial"/>
                          <w:kern w:val="24"/>
                          <w:sz w:val="20"/>
                          <w:szCs w:val="20"/>
                          <w:lang w:val="en-US"/>
                        </w:rPr>
                        <w:t>eld responsible for any use which may be made of the information contained therein.</w:t>
                      </w:r>
                    </w:p>
                  </w:txbxContent>
                </v:textbox>
              </v:shape>
            </w:pict>
          </mc:Fallback>
        </mc:AlternateContent>
      </w:r>
      <w:r>
        <w:rPr>
          <w:noProof/>
        </w:rPr>
        <w:drawing>
          <wp:anchor distT="0" distB="0" distL="114300" distR="114300" simplePos="0" relativeHeight="251661312" behindDoc="0" locked="0" layoutInCell="1" allowOverlap="1">
            <wp:simplePos x="0" y="0"/>
            <wp:positionH relativeFrom="column">
              <wp:posOffset>1137920</wp:posOffset>
            </wp:positionH>
            <wp:positionV relativeFrom="paragraph">
              <wp:posOffset>8693785</wp:posOffset>
            </wp:positionV>
            <wp:extent cx="851535" cy="300355"/>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1535" cy="300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2164715</wp:posOffset>
            </wp:positionH>
            <wp:positionV relativeFrom="paragraph">
              <wp:posOffset>8646795</wp:posOffset>
            </wp:positionV>
            <wp:extent cx="1421765" cy="431800"/>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176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096" behindDoc="0" locked="0" layoutInCell="1" allowOverlap="1">
                <wp:simplePos x="0" y="0"/>
                <wp:positionH relativeFrom="column">
                  <wp:posOffset>1054100</wp:posOffset>
                </wp:positionH>
                <wp:positionV relativeFrom="paragraph">
                  <wp:posOffset>3513455</wp:posOffset>
                </wp:positionV>
                <wp:extent cx="4256405" cy="2049145"/>
                <wp:effectExtent l="0" t="0" r="0" b="0"/>
                <wp:wrapNone/>
                <wp:docPr id="303" name="Polje z besedilom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6405" cy="2049145"/>
                        </a:xfrm>
                        <a:prstGeom prst="rect">
                          <a:avLst/>
                        </a:prstGeom>
                        <a:noFill/>
                        <a:ln w="6350">
                          <a:noFill/>
                        </a:ln>
                        <a:effectLst/>
                      </wps:spPr>
                      <wps:txbx>
                        <w:txbxContent>
                          <w:p w:rsidR="00CA56AC" w:rsidRDefault="00CA56AC" w:rsidP="004552DD">
                            <w:pPr>
                              <w:rPr>
                                <w:sz w:val="28"/>
                              </w:rPr>
                            </w:pPr>
                            <w:r w:rsidRPr="004552DD">
                              <w:t>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w:t>
                            </w:r>
                            <w:r w:rsidRPr="00CA56AC">
                              <w:rPr>
                                <w:sz w:val="28"/>
                              </w:rPr>
                              <w:t xml:space="preserve">. </w:t>
                            </w:r>
                          </w:p>
                          <w:p w:rsidR="00D13470" w:rsidRPr="00D13470" w:rsidRDefault="00CA56AC" w:rsidP="00366529">
                            <w:r>
                              <w:t>www.website.eu</w:t>
                            </w:r>
                          </w:p>
                          <w:p w:rsidR="009821B3" w:rsidRPr="00A71BF6" w:rsidRDefault="009821B3" w:rsidP="009821B3">
                            <w:pPr>
                              <w:pStyle w:val="PROCSEE"/>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303" o:spid="_x0000_s1030" type="#_x0000_t202" style="position:absolute;margin-left:83pt;margin-top:276.65pt;width:335.15pt;height:16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" filled="f" stroked="f" strokeweight=".5pt">
                <v:textbox>
                  <w:txbxContent>
                    <w:p w:rsidR="00CA56AC" w:rsidRDefault="00CA56AC" w:rsidP="004552DD">
                      <w:pPr>
                        <w:rPr>
                          <w:sz w:val="28"/>
                        </w:rPr>
                      </w:pPr>
                      <w:r w:rsidRPr="004552DD">
                        <w:t>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w:t>
                      </w:r>
                      <w:r w:rsidRPr="00CA56AC">
                        <w:rPr>
                          <w:sz w:val="28"/>
                        </w:rPr>
                        <w:t xml:space="preserve">. </w:t>
                      </w:r>
                    </w:p>
                    <w:p w:rsidR="00D13470" w:rsidRPr="00D13470" w:rsidRDefault="00CA56AC" w:rsidP="00366529">
                      <w:r>
                        <w:t>www.website.eu</w:t>
                      </w:r>
                    </w:p>
                    <w:p w:rsidR="009821B3" w:rsidRPr="00A71BF6" w:rsidRDefault="009821B3" w:rsidP="009821B3">
                      <w:pPr>
                        <w:pStyle w:val="PROCSEE"/>
                        <w:rPr>
                          <w:color w:val="000000"/>
                        </w:rPr>
                      </w:pPr>
                    </w:p>
                  </w:txbxContent>
                </v:textbox>
              </v:shape>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column">
                  <wp:posOffset>1086485</wp:posOffset>
                </wp:positionH>
                <wp:positionV relativeFrom="paragraph">
                  <wp:posOffset>2959100</wp:posOffset>
                </wp:positionV>
                <wp:extent cx="1316355" cy="241935"/>
                <wp:effectExtent l="0" t="0" r="0" b="0"/>
                <wp:wrapNone/>
                <wp:docPr id="673" name="Skupina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6355" cy="241935"/>
                          <a:chOff x="0" y="0"/>
                          <a:chExt cx="2156029" cy="396240"/>
                        </a:xfrm>
                      </wpg:grpSpPr>
                      <wps:wsp>
                        <wps:cNvPr id="674" name="Elipsa 674"/>
                        <wps:cNvSpPr/>
                        <wps:spPr>
                          <a:xfrm>
                            <a:off x="0" y="0"/>
                            <a:ext cx="396240" cy="396240"/>
                          </a:xfrm>
                          <a:prstGeom prst="ellipse">
                            <a:avLst/>
                          </a:prstGeom>
                          <a:solidFill>
                            <a:srgbClr val="1C75B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Elipsa 675"/>
                        <wps:cNvSpPr/>
                        <wps:spPr>
                          <a:xfrm>
                            <a:off x="603850" y="0"/>
                            <a:ext cx="396240" cy="396240"/>
                          </a:xfrm>
                          <a:prstGeom prst="ellipse">
                            <a:avLst/>
                          </a:prstGeom>
                          <a:solidFill>
                            <a:srgbClr val="27AAE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Elipsa 676"/>
                        <wps:cNvSpPr/>
                        <wps:spPr>
                          <a:xfrm>
                            <a:off x="1190446" y="0"/>
                            <a:ext cx="396240" cy="396240"/>
                          </a:xfrm>
                          <a:prstGeom prst="ellipse">
                            <a:avLst/>
                          </a:prstGeom>
                          <a:solidFill>
                            <a:srgbClr val="8EB4E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Elipsa 677"/>
                        <wps:cNvSpPr/>
                        <wps:spPr>
                          <a:xfrm>
                            <a:off x="1759789" y="0"/>
                            <a:ext cx="396240" cy="396240"/>
                          </a:xfrm>
                          <a:prstGeom prst="ellipse">
                            <a:avLst/>
                          </a:prstGeom>
                          <a:solidFill>
                            <a:srgbClr val="C6D9F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D2BA3F" id="Skupina 673" o:spid="_x0000_s1026" style="position:absolute;margin-left:85.55pt;margin-top:233pt;width:103.65pt;height:19.05pt;z-index:251659264;mso-width-relative:margin;mso-height-relative:margin" coordsize="21560,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">
                <v:oval id="Elipsa 674" o:spid="_x0000_s1027" style="position:absolute;width:3962;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" fillcolor="#1c75bc" stroked="f" strokeweight="2pt"/>
                <v:oval id="Elipsa 675" o:spid="_x0000_s1028" style="position:absolute;left:6038;width:3962;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" fillcolor="#27aae1" stroked="f" strokeweight="2pt"/>
                <v:oval id="Elipsa 676" o:spid="_x0000_s1029" style="position:absolute;left:11904;width:3962;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" fillcolor="#8eb4e3" stroked="f" strokeweight="2pt"/>
                <v:oval id="Elipsa 677" o:spid="_x0000_s1030" style="position:absolute;left:17597;width:3963;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" fillcolor="#c6d9f1" stroked="f" strokeweight="2pt"/>
              </v:group>
            </w:pict>
          </mc:Fallback>
        </mc:AlternateContent>
      </w:r>
      <w:r>
        <w:rPr>
          <w:noProof/>
        </w:rPr>
        <w:drawing>
          <wp:anchor distT="0" distB="0" distL="114300" distR="114300" simplePos="0" relativeHeight="251658240" behindDoc="0" locked="0" layoutInCell="1" allowOverlap="1">
            <wp:simplePos x="0" y="0"/>
            <wp:positionH relativeFrom="margin">
              <wp:posOffset>367030</wp:posOffset>
            </wp:positionH>
            <wp:positionV relativeFrom="margin">
              <wp:posOffset>1988820</wp:posOffset>
            </wp:positionV>
            <wp:extent cx="3060065" cy="644525"/>
            <wp:effectExtent l="0" t="0" r="0" b="0"/>
            <wp:wrapSquare wrapText="bothSides"/>
            <wp:docPr id="2"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006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6708F" w:rsidRPr="006B7F77" w:rsidSect="003E03C1">
      <w:pgSz w:w="11906" w:h="16838"/>
      <w:pgMar w:top="1418" w:right="1418" w:bottom="1418" w:left="1418" w:header="851"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1567" w:rsidRDefault="00651567" w:rsidP="00267B35">
      <w:pPr>
        <w:spacing w:after="0" w:line="240" w:lineRule="auto"/>
      </w:pPr>
      <w:r>
        <w:separator/>
      </w:r>
    </w:p>
  </w:endnote>
  <w:endnote w:type="continuationSeparator" w:id="0">
    <w:p w:rsidR="00651567" w:rsidRDefault="00651567" w:rsidP="00267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ia Core Medium">
    <w:altName w:val="Arial"/>
    <w:panose1 w:val="00000000000000000000"/>
    <w:charset w:val="00"/>
    <w:family w:val="modern"/>
    <w:notTrueType/>
    <w:pitch w:val="variable"/>
    <w:sig w:usb0="00000001" w:usb1="4000204B" w:usb2="00000000" w:usb3="00000000" w:csb0="00000093" w:csb1="00000000"/>
  </w:font>
  <w:font w:name="Trebuchet MS">
    <w:panose1 w:val="020B0603020202020204"/>
    <w:charset w:val="00"/>
    <w:family w:val="swiss"/>
    <w:pitch w:val="variable"/>
    <w:sig w:usb0="00000687" w:usb1="00000000" w:usb2="00000000" w:usb3="00000000" w:csb0="0000009F" w:csb1="00000000"/>
    <w:embedRegular r:id="rId1" w:fontKey="{5E9D31A2-DD37-4E1F-A128-149F8D02D47D}"/>
    <w:embedBold r:id="rId2" w:fontKey="{38F69998-05C7-41A2-B3D7-DEC694649E35}"/>
    <w:embedItalic r:id="rId3" w:fontKey="{A488C864-BF06-4AEB-BAAA-9F0821E5A57F}"/>
    <w:embedBoldItalic r:id="rId4" w:fontKey="{48A8D203-9E0D-44C4-AA54-3B2D026D1AF9}"/>
  </w:font>
  <w:font w:name="Helia Core Book">
    <w:altName w:val="Arial"/>
    <w:panose1 w:val="00000000000000000000"/>
    <w:charset w:val="00"/>
    <w:family w:val="modern"/>
    <w:notTrueType/>
    <w:pitch w:val="variable"/>
    <w:sig w:usb0="00000001" w:usb1="4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25AAA5AB-0155-409C-A8E9-EE3FCFA55D54}"/>
  </w:font>
  <w:font w:name="Calibri">
    <w:panose1 w:val="020F0502020204030204"/>
    <w:charset w:val="00"/>
    <w:family w:val="swiss"/>
    <w:pitch w:val="variable"/>
    <w:sig w:usb0="E4002EFF" w:usb1="C000247B" w:usb2="00000009" w:usb3="00000000" w:csb0="000001FF" w:csb1="00000000"/>
    <w:embedRegular r:id="rId6" w:fontKey="{C78306DC-DE7F-4385-8718-0082C85072FD}"/>
    <w:embedBold r:id="rId7" w:fontKey="{DA598945-D129-4E59-80B6-5ED022756C61}"/>
    <w:embedItalic r:id="rId8" w:fontKey="{267FF65D-9723-4214-B42A-C7927692C6DC}"/>
    <w:embedBoldItalic r:id="rId9" w:fontKey="{F1B56B9C-D913-4937-93A7-D47EC3A50743}"/>
  </w:font>
  <w:font w:name="Acto Bold">
    <w:altName w:val="Calibri"/>
    <w:panose1 w:val="00000000000000000000"/>
    <w:charset w:val="00"/>
    <w:family w:val="modern"/>
    <w:notTrueType/>
    <w:pitch w:val="variable"/>
    <w:sig w:usb0="00000007" w:usb1="00000001" w:usb2="00000000" w:usb3="00000000" w:csb0="00000093" w:csb1="00000000"/>
  </w:font>
  <w:font w:name="Century Gothic">
    <w:panose1 w:val="020B0502020202020204"/>
    <w:charset w:val="00"/>
    <w:family w:val="swiss"/>
    <w:pitch w:val="variable"/>
    <w:sig w:usb0="00000287" w:usb1="00000000" w:usb2="00000000" w:usb3="00000000" w:csb0="0000009F" w:csb1="00000000"/>
    <w:embedRegular r:id="rId10" w:fontKey="{FB6630E4-E55E-4F81-8A15-9B914F2CCF4B}"/>
    <w:embedBold r:id="rId11" w:fontKey="{536C053C-AAF2-41A1-80DE-D1839D504AF9}"/>
  </w:font>
  <w:font w:name="Acto Light">
    <w:altName w:val="Calibri"/>
    <w:panose1 w:val="00000000000000000000"/>
    <w:charset w:val="00"/>
    <w:family w:val="modern"/>
    <w:notTrueType/>
    <w:pitch w:val="variable"/>
    <w:sig w:usb0="00000007" w:usb1="00000001" w:usb2="00000000" w:usb3="00000000" w:csb0="00000093" w:csb1="00000000"/>
  </w:font>
  <w:font w:name="DINMittelschrift">
    <w:altName w:val="Times New Roman"/>
    <w:charset w:val="00"/>
    <w:family w:val="auto"/>
    <w:pitch w:val="variable"/>
  </w:font>
  <w:font w:name="Segoe UI Emoji">
    <w:panose1 w:val="020B0502040204020203"/>
    <w:charset w:val="00"/>
    <w:family w:val="swiss"/>
    <w:pitch w:val="variable"/>
    <w:sig w:usb0="00000003" w:usb1="02000000" w:usb2="00000000" w:usb3="00000000" w:csb0="00000001" w:csb1="00000000"/>
    <w:embedItalic r:id="rId12" w:fontKey="{6D4DB5C0-F075-4B01-B1F5-B4E9C6173C85}"/>
  </w:font>
  <w:font w:name="Calibri Light">
    <w:panose1 w:val="020F0302020204030204"/>
    <w:charset w:val="00"/>
    <w:family w:val="swiss"/>
    <w:pitch w:val="variable"/>
    <w:sig w:usb0="E4002EFF" w:usb1="C000247B" w:usb2="00000009" w:usb3="00000000" w:csb0="000001FF" w:csb1="00000000"/>
    <w:embedRegular r:id="rId13" w:fontKey="{12E340E8-F300-4DCC-9088-040B4CF784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08F" w:rsidRDefault="005C1122">
    <w:pPr>
      <w:pStyle w:val="Footer"/>
    </w:pPr>
    <w:r>
      <w:rPr>
        <w:noProof/>
      </w:rPr>
      <mc:AlternateContent>
        <mc:Choice Requires="wps">
          <w:drawing>
            <wp:anchor distT="0" distB="0" distL="114300" distR="114300" simplePos="0" relativeHeight="251653632" behindDoc="0" locked="0" layoutInCell="1" allowOverlap="1">
              <wp:simplePos x="0" y="0"/>
              <wp:positionH relativeFrom="column">
                <wp:posOffset>-900430</wp:posOffset>
              </wp:positionH>
              <wp:positionV relativeFrom="paragraph">
                <wp:posOffset>-295275</wp:posOffset>
              </wp:positionV>
              <wp:extent cx="7632700" cy="889000"/>
              <wp:effectExtent l="0" t="0" r="0" b="0"/>
              <wp:wrapNone/>
              <wp:docPr id="24" name="Pravokotnik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2700" cy="88900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0EF53AA" id="Pravokotnik 24" o:spid="_x0000_s1026" style="position:absolute;margin-left:-70.9pt;margin-top:-23.25pt;width:601pt;height:7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" filled="f" stroked="f" strokeweight="2p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-887730</wp:posOffset>
              </wp:positionH>
              <wp:positionV relativeFrom="paragraph">
                <wp:posOffset>191770</wp:posOffset>
              </wp:positionV>
              <wp:extent cx="7543800" cy="401955"/>
              <wp:effectExtent l="0" t="0" r="0" b="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0" cy="401955"/>
                      </a:xfrm>
                      <a:prstGeom prst="rect">
                        <a:avLst/>
                      </a:prstGeom>
                      <a:noFill/>
                      <a:ln w="6350">
                        <a:noFill/>
                      </a:ln>
                      <a:effectLst/>
                    </wps:spPr>
                    <wps:txbx>
                      <w:txbxContent>
                        <w:p w:rsidR="00CC74FB" w:rsidRPr="00A71BF6" w:rsidRDefault="00CC74FB" w:rsidP="00CC74FB">
                          <w:pPr>
                            <w:jc w:val="center"/>
                            <w:rPr>
                              <w:rFonts w:ascii="Helia Core Medium" w:hAnsi="Helia Core Medium"/>
                              <w:color w:val="000000"/>
                              <w:szCs w:val="24"/>
                            </w:rPr>
                          </w:pPr>
                          <w:r w:rsidRPr="00A71BF6">
                            <w:rPr>
                              <w:rFonts w:ascii="Helia Core Medium" w:hAnsi="Helia Core Medium"/>
                              <w:color w:val="000000"/>
                              <w:szCs w:val="24"/>
                            </w:rPr>
                            <w:fldChar w:fldCharType="begin"/>
                          </w:r>
                          <w:r w:rsidRPr="00A71BF6">
                            <w:rPr>
                              <w:rFonts w:ascii="Helia Core Medium" w:hAnsi="Helia Core Medium"/>
                              <w:color w:val="000000"/>
                              <w:szCs w:val="24"/>
                            </w:rPr>
                            <w:instrText xml:space="preserve"> PAGE   \* MERGEFORMAT </w:instrText>
                          </w:r>
                          <w:r w:rsidRPr="00A71BF6">
                            <w:rPr>
                              <w:rFonts w:ascii="Helia Core Medium" w:hAnsi="Helia Core Medium"/>
                              <w:color w:val="000000"/>
                              <w:szCs w:val="24"/>
                            </w:rPr>
                            <w:fldChar w:fldCharType="separate"/>
                          </w:r>
                          <w:r w:rsidR="00F52556" w:rsidRPr="00A71BF6">
                            <w:rPr>
                              <w:rFonts w:ascii="Helia Core Medium" w:hAnsi="Helia Core Medium"/>
                              <w:noProof/>
                              <w:color w:val="000000"/>
                              <w:szCs w:val="24"/>
                            </w:rPr>
                            <w:t>4</w:t>
                          </w:r>
                          <w:r w:rsidRPr="00A71BF6">
                            <w:rPr>
                              <w:rFonts w:ascii="Helia Core Medium" w:hAnsi="Helia Core Medium"/>
                              <w:noProof/>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31" type="#_x0000_t202" style="position:absolute;margin-left:-69.9pt;margin-top:15.1pt;width:594pt;height:3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" filled="f" stroked="f" strokeweight=".5pt">
              <v:textbox>
                <w:txbxContent>
                  <w:p w:rsidR="00CC74FB" w:rsidRPr="00A71BF6" w:rsidRDefault="00CC74FB" w:rsidP="00CC74FB">
                    <w:pPr>
                      <w:jc w:val="center"/>
                      <w:rPr>
                        <w:rFonts w:ascii="Helia Core Medium" w:hAnsi="Helia Core Medium"/>
                        <w:color w:val="000000"/>
                        <w:szCs w:val="24"/>
                      </w:rPr>
                    </w:pPr>
                    <w:r w:rsidRPr="00A71BF6">
                      <w:rPr>
                        <w:rFonts w:ascii="Helia Core Medium" w:hAnsi="Helia Core Medium"/>
                        <w:color w:val="000000"/>
                        <w:szCs w:val="24"/>
                      </w:rPr>
                      <w:fldChar w:fldCharType="begin"/>
                    </w:r>
                    <w:r w:rsidRPr="00A71BF6">
                      <w:rPr>
                        <w:rFonts w:ascii="Helia Core Medium" w:hAnsi="Helia Core Medium"/>
                        <w:color w:val="000000"/>
                        <w:szCs w:val="24"/>
                      </w:rPr>
                      <w:instrText xml:space="preserve"> PAGE   \* MERGEFORMAT </w:instrText>
                    </w:r>
                    <w:r w:rsidRPr="00A71BF6">
                      <w:rPr>
                        <w:rFonts w:ascii="Helia Core Medium" w:hAnsi="Helia Core Medium"/>
                        <w:color w:val="000000"/>
                        <w:szCs w:val="24"/>
                      </w:rPr>
                      <w:fldChar w:fldCharType="separate"/>
                    </w:r>
                    <w:r w:rsidR="00F52556" w:rsidRPr="00A71BF6">
                      <w:rPr>
                        <w:rFonts w:ascii="Helia Core Medium" w:hAnsi="Helia Core Medium"/>
                        <w:noProof/>
                        <w:color w:val="000000"/>
                        <w:szCs w:val="24"/>
                      </w:rPr>
                      <w:t>4</w:t>
                    </w:r>
                    <w:r w:rsidRPr="00A71BF6">
                      <w:rPr>
                        <w:rFonts w:ascii="Helia Core Medium" w:hAnsi="Helia Core Medium"/>
                        <w:noProof/>
                        <w:color w:val="000000"/>
                        <w:szCs w:val="24"/>
                      </w:rPr>
                      <w:fldChar w:fldCharType="end"/>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-748030</wp:posOffset>
              </wp:positionH>
              <wp:positionV relativeFrom="paragraph">
                <wp:posOffset>-142875</wp:posOffset>
              </wp:positionV>
              <wp:extent cx="7543800" cy="889000"/>
              <wp:effectExtent l="0" t="0" r="0" b="0"/>
              <wp:wrapNone/>
              <wp:docPr id="25" name="Pravokotnik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88900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AB5D8A7" id="Pravokotnik 25" o:spid="_x0000_s1026" style="position:absolute;margin-left:-58.9pt;margin-top:-11.25pt;width:594pt;height:7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" filled="f" stroked="f" strokeweight="2p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-900430</wp:posOffset>
              </wp:positionH>
              <wp:positionV relativeFrom="paragraph">
                <wp:posOffset>-24130</wp:posOffset>
              </wp:positionV>
              <wp:extent cx="7543800" cy="4019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0" cy="401955"/>
                      </a:xfrm>
                      <a:prstGeom prst="rect">
                        <a:avLst/>
                      </a:prstGeom>
                      <a:noFill/>
                      <a:ln w="6350">
                        <a:noFill/>
                      </a:ln>
                      <a:effectLst/>
                    </wps:spPr>
                    <wps:txbx>
                      <w:txbxContent>
                        <w:p w:rsidR="000F2793" w:rsidRPr="00A71BF6" w:rsidRDefault="000F2793" w:rsidP="00CC74FB">
                          <w:pPr>
                            <w:jc w:val="center"/>
                            <w:rPr>
                              <w:rFonts w:ascii="Acto Bold" w:hAnsi="Acto Bold"/>
                              <w:b/>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70.9pt;margin-top:-1.9pt;width:594pt;height:31.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" filled="f" stroked="f" strokeweight=".5pt">
              <v:textbox>
                <w:txbxContent>
                  <w:p w:rsidR="000F2793" w:rsidRPr="00A71BF6" w:rsidRDefault="000F2793" w:rsidP="00CC74FB">
                    <w:pPr>
                      <w:jc w:val="center"/>
                      <w:rPr>
                        <w:rFonts w:ascii="Acto Bold" w:hAnsi="Acto Bold"/>
                        <w:b/>
                        <w:color w:val="000000"/>
                        <w:szCs w:val="24"/>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57A3" w:rsidRDefault="005C1122" w:rsidP="00CC74FB">
    <w:pPr>
      <w:pStyle w:val="Footer"/>
      <w:tabs>
        <w:tab w:val="clear" w:pos="4536"/>
        <w:tab w:val="clear" w:pos="9072"/>
        <w:tab w:val="left" w:pos="1700"/>
      </w:tabs>
    </w:pPr>
    <w:r>
      <w:rPr>
        <w:noProof/>
      </w:rPr>
      <mc:AlternateContent>
        <mc:Choice Requires="wps">
          <w:drawing>
            <wp:anchor distT="0" distB="0" distL="114300" distR="114300" simplePos="0" relativeHeight="251659776" behindDoc="0" locked="0" layoutInCell="1" allowOverlap="1">
              <wp:simplePos x="0" y="0"/>
              <wp:positionH relativeFrom="column">
                <wp:posOffset>-887730</wp:posOffset>
              </wp:positionH>
              <wp:positionV relativeFrom="paragraph">
                <wp:posOffset>217170</wp:posOffset>
              </wp:positionV>
              <wp:extent cx="7543800" cy="401955"/>
              <wp:effectExtent l="0" t="0" r="0" b="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0" cy="401955"/>
                      </a:xfrm>
                      <a:prstGeom prst="rect">
                        <a:avLst/>
                      </a:prstGeom>
                      <a:noFill/>
                      <a:ln w="6350">
                        <a:noFill/>
                      </a:ln>
                      <a:effectLst/>
                    </wps:spPr>
                    <wps:txbx>
                      <w:txbxContent>
                        <w:p w:rsidR="00CC74FB" w:rsidRPr="00A71BF6" w:rsidRDefault="00CC74FB" w:rsidP="00CC74FB">
                          <w:pPr>
                            <w:jc w:val="center"/>
                            <w:rPr>
                              <w:rFonts w:ascii="Helia Core Medium" w:hAnsi="Helia Core Medium"/>
                              <w:color w:val="000000"/>
                              <w:szCs w:val="24"/>
                            </w:rPr>
                          </w:pPr>
                          <w:r w:rsidRPr="00A71BF6">
                            <w:rPr>
                              <w:rFonts w:ascii="Helia Core Medium" w:hAnsi="Helia Core Medium"/>
                              <w:color w:val="000000"/>
                              <w:szCs w:val="24"/>
                            </w:rPr>
                            <w:fldChar w:fldCharType="begin"/>
                          </w:r>
                          <w:r w:rsidRPr="00A71BF6">
                            <w:rPr>
                              <w:rFonts w:ascii="Helia Core Medium" w:hAnsi="Helia Core Medium"/>
                              <w:color w:val="000000"/>
                              <w:szCs w:val="24"/>
                            </w:rPr>
                            <w:instrText xml:space="preserve"> PAGE   \* MERGEFORMAT </w:instrText>
                          </w:r>
                          <w:r w:rsidRPr="00A71BF6">
                            <w:rPr>
                              <w:rFonts w:ascii="Helia Core Medium" w:hAnsi="Helia Core Medium"/>
                              <w:color w:val="000000"/>
                              <w:szCs w:val="24"/>
                            </w:rPr>
                            <w:fldChar w:fldCharType="separate"/>
                          </w:r>
                          <w:r w:rsidR="00F52556" w:rsidRPr="00A71BF6">
                            <w:rPr>
                              <w:rFonts w:ascii="Helia Core Medium" w:hAnsi="Helia Core Medium"/>
                              <w:noProof/>
                              <w:color w:val="000000"/>
                              <w:szCs w:val="24"/>
                            </w:rPr>
                            <w:t>5</w:t>
                          </w:r>
                          <w:r w:rsidRPr="00A71BF6">
                            <w:rPr>
                              <w:rFonts w:ascii="Helia Core Medium" w:hAnsi="Helia Core Medium"/>
                              <w:noProof/>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69.9pt;margin-top:17.1pt;width:594pt;height:3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" filled="f" stroked="f" strokeweight=".5pt">
              <v:textbox>
                <w:txbxContent>
                  <w:p w:rsidR="00CC74FB" w:rsidRPr="00A71BF6" w:rsidRDefault="00CC74FB" w:rsidP="00CC74FB">
                    <w:pPr>
                      <w:jc w:val="center"/>
                      <w:rPr>
                        <w:rFonts w:ascii="Helia Core Medium" w:hAnsi="Helia Core Medium"/>
                        <w:color w:val="000000"/>
                        <w:szCs w:val="24"/>
                      </w:rPr>
                    </w:pPr>
                    <w:r w:rsidRPr="00A71BF6">
                      <w:rPr>
                        <w:rFonts w:ascii="Helia Core Medium" w:hAnsi="Helia Core Medium"/>
                        <w:color w:val="000000"/>
                        <w:szCs w:val="24"/>
                      </w:rPr>
                      <w:fldChar w:fldCharType="begin"/>
                    </w:r>
                    <w:r w:rsidRPr="00A71BF6">
                      <w:rPr>
                        <w:rFonts w:ascii="Helia Core Medium" w:hAnsi="Helia Core Medium"/>
                        <w:color w:val="000000"/>
                        <w:szCs w:val="24"/>
                      </w:rPr>
                      <w:instrText xml:space="preserve"> PAGE   \* MERGEFORMAT </w:instrText>
                    </w:r>
                    <w:r w:rsidRPr="00A71BF6">
                      <w:rPr>
                        <w:rFonts w:ascii="Helia Core Medium" w:hAnsi="Helia Core Medium"/>
                        <w:color w:val="000000"/>
                        <w:szCs w:val="24"/>
                      </w:rPr>
                      <w:fldChar w:fldCharType="separate"/>
                    </w:r>
                    <w:r w:rsidR="00F52556" w:rsidRPr="00A71BF6">
                      <w:rPr>
                        <w:rFonts w:ascii="Helia Core Medium" w:hAnsi="Helia Core Medium"/>
                        <w:noProof/>
                        <w:color w:val="000000"/>
                        <w:szCs w:val="24"/>
                      </w:rPr>
                      <w:t>5</w:t>
                    </w:r>
                    <w:r w:rsidRPr="00A71BF6">
                      <w:rPr>
                        <w:rFonts w:ascii="Helia Core Medium" w:hAnsi="Helia Core Medium"/>
                        <w:noProof/>
                        <w:color w:val="000000"/>
                        <w:szCs w:val="24"/>
                      </w:rPr>
                      <w:fldChar w:fldCharType="end"/>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-887730</wp:posOffset>
              </wp:positionH>
              <wp:positionV relativeFrom="paragraph">
                <wp:posOffset>-295275</wp:posOffset>
              </wp:positionV>
              <wp:extent cx="7543800" cy="889000"/>
              <wp:effectExtent l="0" t="0" r="0" b="0"/>
              <wp:wrapNone/>
              <wp:docPr id="27" name="Pravokotnik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88900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D827AF7" id="Pravokotnik 27" o:spid="_x0000_s1026" style="position:absolute;margin-left:-69.9pt;margin-top:-23.25pt;width:594pt;height:7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" filled="f" stroked="f" strokeweight="2p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4683125</wp:posOffset>
              </wp:positionH>
              <wp:positionV relativeFrom="paragraph">
                <wp:posOffset>6350</wp:posOffset>
              </wp:positionV>
              <wp:extent cx="763270" cy="40195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401955"/>
                      </a:xfrm>
                      <a:prstGeom prst="rect">
                        <a:avLst/>
                      </a:prstGeom>
                      <a:noFill/>
                      <a:ln w="6350">
                        <a:noFill/>
                      </a:ln>
                      <a:effectLst/>
                    </wps:spPr>
                    <wps:txbx>
                      <w:txbxContent>
                        <w:p w:rsidR="009857A3" w:rsidRPr="00A71BF6" w:rsidRDefault="009857A3" w:rsidP="007943F7">
                          <w:pPr>
                            <w:jc w:val="right"/>
                            <w:rPr>
                              <w:rFonts w:ascii="Century Gothic" w:hAnsi="Century Gothic"/>
                              <w:b/>
                              <w:color w:val="FFFFFF"/>
                              <w:szCs w:val="20"/>
                            </w:rPr>
                          </w:pPr>
                          <w:r w:rsidRPr="00A71BF6">
                            <w:rPr>
                              <w:rFonts w:ascii="Century Gothic" w:hAnsi="Century Gothic"/>
                              <w:b/>
                              <w:color w:val="FFFFFF"/>
                              <w:szCs w:val="20"/>
                            </w:rPr>
                            <w:fldChar w:fldCharType="begin"/>
                          </w:r>
                          <w:r w:rsidRPr="00A71BF6">
                            <w:rPr>
                              <w:rFonts w:ascii="Century Gothic" w:hAnsi="Century Gothic"/>
                              <w:b/>
                              <w:color w:val="FFFFFF"/>
                              <w:szCs w:val="20"/>
                            </w:rPr>
                            <w:instrText xml:space="preserve"> PAGE   \* MERGEFORMAT </w:instrText>
                          </w:r>
                          <w:r w:rsidRPr="00A71BF6">
                            <w:rPr>
                              <w:rFonts w:ascii="Century Gothic" w:hAnsi="Century Gothic"/>
                              <w:b/>
                              <w:color w:val="FFFFFF"/>
                              <w:szCs w:val="20"/>
                            </w:rPr>
                            <w:fldChar w:fldCharType="separate"/>
                          </w:r>
                          <w:r w:rsidR="00F52556" w:rsidRPr="00A71BF6">
                            <w:rPr>
                              <w:rFonts w:ascii="Century Gothic" w:hAnsi="Century Gothic"/>
                              <w:b/>
                              <w:noProof/>
                              <w:color w:val="FFFFFF"/>
                              <w:szCs w:val="20"/>
                            </w:rPr>
                            <w:t>5</w:t>
                          </w:r>
                          <w:r w:rsidRPr="00A71BF6">
                            <w:rPr>
                              <w:rFonts w:ascii="Century Gothic" w:hAnsi="Century Gothic"/>
                              <w:b/>
                              <w:noProof/>
                              <w:color w:val="FFFFFF"/>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4" type="#_x0000_t202" style="position:absolute;margin-left:368.75pt;margin-top:.5pt;width:60.1pt;height:31.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" filled="f" stroked="f" strokeweight=".5pt">
              <v:textbox>
                <w:txbxContent>
                  <w:p w:rsidR="009857A3" w:rsidRPr="00A71BF6" w:rsidRDefault="009857A3" w:rsidP="007943F7">
                    <w:pPr>
                      <w:jc w:val="right"/>
                      <w:rPr>
                        <w:rFonts w:ascii="Century Gothic" w:hAnsi="Century Gothic"/>
                        <w:b/>
                        <w:color w:val="FFFFFF"/>
                        <w:szCs w:val="20"/>
                      </w:rPr>
                    </w:pPr>
                    <w:r w:rsidRPr="00A71BF6">
                      <w:rPr>
                        <w:rFonts w:ascii="Century Gothic" w:hAnsi="Century Gothic"/>
                        <w:b/>
                        <w:color w:val="FFFFFF"/>
                        <w:szCs w:val="20"/>
                      </w:rPr>
                      <w:fldChar w:fldCharType="begin"/>
                    </w:r>
                    <w:r w:rsidRPr="00A71BF6">
                      <w:rPr>
                        <w:rFonts w:ascii="Century Gothic" w:hAnsi="Century Gothic"/>
                        <w:b/>
                        <w:color w:val="FFFFFF"/>
                        <w:szCs w:val="20"/>
                      </w:rPr>
                      <w:instrText xml:space="preserve"> PAGE   \* MERGEFORMAT </w:instrText>
                    </w:r>
                    <w:r w:rsidRPr="00A71BF6">
                      <w:rPr>
                        <w:rFonts w:ascii="Century Gothic" w:hAnsi="Century Gothic"/>
                        <w:b/>
                        <w:color w:val="FFFFFF"/>
                        <w:szCs w:val="20"/>
                      </w:rPr>
                      <w:fldChar w:fldCharType="separate"/>
                    </w:r>
                    <w:r w:rsidR="00F52556" w:rsidRPr="00A71BF6">
                      <w:rPr>
                        <w:rFonts w:ascii="Century Gothic" w:hAnsi="Century Gothic"/>
                        <w:b/>
                        <w:noProof/>
                        <w:color w:val="FFFFFF"/>
                        <w:szCs w:val="20"/>
                      </w:rPr>
                      <w:t>5</w:t>
                    </w:r>
                    <w:r w:rsidRPr="00A71BF6">
                      <w:rPr>
                        <w:rFonts w:ascii="Century Gothic" w:hAnsi="Century Gothic"/>
                        <w:b/>
                        <w:noProof/>
                        <w:color w:val="FFFFFF"/>
                        <w:szCs w:val="20"/>
                      </w:rPr>
                      <w:fldChar w:fldCharType="end"/>
                    </w:r>
                  </w:p>
                </w:txbxContent>
              </v:textbox>
            </v:shape>
          </w:pict>
        </mc:Fallback>
      </mc:AlternateContent>
    </w:r>
    <w:r w:rsidR="00CC74F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1567" w:rsidRDefault="00651567" w:rsidP="00267B35">
      <w:pPr>
        <w:spacing w:after="0" w:line="240" w:lineRule="auto"/>
      </w:pPr>
      <w:r>
        <w:separator/>
      </w:r>
    </w:p>
  </w:footnote>
  <w:footnote w:type="continuationSeparator" w:id="0">
    <w:p w:rsidR="00651567" w:rsidRDefault="00651567" w:rsidP="00267B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5CE5" w:rsidRDefault="005C1122" w:rsidP="00A66E60">
    <w:pPr>
      <w:pStyle w:val="Header"/>
      <w:jc w:val="right"/>
      <w:rPr>
        <w:rFonts w:cs="Calibri"/>
        <w:color w:val="1B75BB"/>
      </w:rPr>
    </w:pPr>
    <w:r>
      <w:rPr>
        <w:noProof/>
      </w:rPr>
      <w:drawing>
        <wp:anchor distT="0" distB="0" distL="114300" distR="114300" simplePos="0" relativeHeight="251660800" behindDoc="0" locked="0" layoutInCell="1" allowOverlap="1">
          <wp:simplePos x="0" y="0"/>
          <wp:positionH relativeFrom="margin">
            <wp:posOffset>4351020</wp:posOffset>
          </wp:positionH>
          <wp:positionV relativeFrom="margin">
            <wp:posOffset>-608330</wp:posOffset>
          </wp:positionV>
          <wp:extent cx="1734185" cy="352425"/>
          <wp:effectExtent l="0" t="0" r="0" b="0"/>
          <wp:wrapSquare wrapText="bothSides"/>
          <wp:docPr id="9"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418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6E60" w:rsidRPr="000F5CE5" w:rsidRDefault="00A66E60" w:rsidP="00A66E60">
    <w:pPr>
      <w:pStyle w:val="Header"/>
      <w:jc w:val="right"/>
      <w:rPr>
        <w:rFonts w:cs="Calibri"/>
        <w:color w:val="1B75B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564" w:rsidRDefault="005C1122" w:rsidP="00D05564">
    <w:pPr>
      <w:pStyle w:val="Header"/>
      <w:jc w:val="right"/>
    </w:pPr>
    <w:r>
      <w:rPr>
        <w:noProof/>
      </w:rPr>
      <w:drawing>
        <wp:anchor distT="0" distB="0" distL="114300" distR="114300" simplePos="0" relativeHeight="251661824" behindDoc="0" locked="0" layoutInCell="1" allowOverlap="1">
          <wp:simplePos x="0" y="0"/>
          <wp:positionH relativeFrom="margin">
            <wp:posOffset>4297045</wp:posOffset>
          </wp:positionH>
          <wp:positionV relativeFrom="margin">
            <wp:posOffset>-630555</wp:posOffset>
          </wp:positionV>
          <wp:extent cx="1734185" cy="352425"/>
          <wp:effectExtent l="0" t="0" r="0" b="0"/>
          <wp:wrapSquare wrapText="bothSides"/>
          <wp:docPr id="8"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418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6E60" w:rsidRDefault="00A66E60" w:rsidP="00D0556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475.95pt;height:399.95pt" o:bullet="t">
        <v:imagedata r:id="rId1" o:title="ideas_logo"/>
      </v:shape>
    </w:pict>
  </w:numPicBullet>
  <w:abstractNum w:abstractNumId="0" w15:restartNumberingAfterBreak="0">
    <w:nsid w:val="01D27AAE"/>
    <w:multiLevelType w:val="multilevel"/>
    <w:tmpl w:val="305A6C5A"/>
    <w:lvl w:ilvl="0">
      <w:start w:val="1"/>
      <w:numFmt w:val="decimal"/>
      <w:pStyle w:val="Heading1"/>
      <w:lvlText w:val="%1."/>
      <w:lvlJc w:val="left"/>
      <w:pPr>
        <w:ind w:left="360" w:hanging="360"/>
      </w:pPr>
      <w:rPr>
        <w:rFonts w:hint="default"/>
        <w:color w:val="000000"/>
        <w:sz w:val="36"/>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D116BEC"/>
    <w:multiLevelType w:val="multilevel"/>
    <w:tmpl w:val="05669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B625D4"/>
    <w:multiLevelType w:val="hybridMultilevel"/>
    <w:tmpl w:val="0DCA781A"/>
    <w:lvl w:ilvl="0" w:tplc="07245F2A">
      <w:start w:val="1"/>
      <w:numFmt w:val="bullet"/>
      <w:pStyle w:val="ListParagraph"/>
      <w:lvlText w:val=""/>
      <w:lvlJc w:val="left"/>
      <w:pPr>
        <w:ind w:left="720" w:hanging="360"/>
      </w:pPr>
      <w:rPr>
        <w:rFonts w:ascii="Symbol" w:hAnsi="Symbol" w:hint="default"/>
        <w:color w:val="47515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6911907"/>
    <w:multiLevelType w:val="multilevel"/>
    <w:tmpl w:val="213070B2"/>
    <w:lvl w:ilvl="0">
      <w:start w:val="1"/>
      <w:numFmt w:val="decimal"/>
      <w:pStyle w:val="Heading2"/>
      <w:lvlText w:val="%1.1."/>
      <w:lvlJc w:val="left"/>
      <w:pPr>
        <w:ind w:left="360" w:hanging="360"/>
      </w:pPr>
      <w:rPr>
        <w:rFonts w:ascii="Helia Core Medium" w:hAnsi="Helia Core Medium" w:hint="default"/>
        <w:b w:val="0"/>
        <w:i/>
        <w:color w:val="404040"/>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A451BA6"/>
    <w:multiLevelType w:val="multilevel"/>
    <w:tmpl w:val="B6A80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1C28CF"/>
    <w:multiLevelType w:val="multilevel"/>
    <w:tmpl w:val="9A16B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7479FA"/>
    <w:multiLevelType w:val="multilevel"/>
    <w:tmpl w:val="8DC42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096432"/>
    <w:multiLevelType w:val="multilevel"/>
    <w:tmpl w:val="5D527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3F309C"/>
    <w:multiLevelType w:val="multilevel"/>
    <w:tmpl w:val="3FC24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66333F"/>
    <w:multiLevelType w:val="multilevel"/>
    <w:tmpl w:val="4B22D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9"/>
  </w:num>
  <w:num w:numId="5">
    <w:abstractNumId w:val="6"/>
  </w:num>
  <w:num w:numId="6">
    <w:abstractNumId w:val="8"/>
  </w:num>
  <w:num w:numId="7">
    <w:abstractNumId w:val="4"/>
  </w:num>
  <w:num w:numId="8">
    <w:abstractNumId w:val="5"/>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isplayBackgroundShape/>
  <w:embedTrueTypeFonts/>
  <w:proofState w:spelling="clean" w:grammar="clean"/>
  <w:attachedTemplate r:id="rId1"/>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122"/>
    <w:rsid w:val="00001385"/>
    <w:rsid w:val="00003E62"/>
    <w:rsid w:val="00011C1B"/>
    <w:rsid w:val="0003288E"/>
    <w:rsid w:val="00047ACC"/>
    <w:rsid w:val="00057B5B"/>
    <w:rsid w:val="00072DB9"/>
    <w:rsid w:val="00094FBC"/>
    <w:rsid w:val="000D3D19"/>
    <w:rsid w:val="000D69D9"/>
    <w:rsid w:val="000E23A4"/>
    <w:rsid w:val="000E5EED"/>
    <w:rsid w:val="000F10E2"/>
    <w:rsid w:val="000F2793"/>
    <w:rsid w:val="000F5CE5"/>
    <w:rsid w:val="00103A8A"/>
    <w:rsid w:val="00121EDA"/>
    <w:rsid w:val="00123FE6"/>
    <w:rsid w:val="001272A1"/>
    <w:rsid w:val="00172575"/>
    <w:rsid w:val="001C08BA"/>
    <w:rsid w:val="001C287B"/>
    <w:rsid w:val="001D251A"/>
    <w:rsid w:val="001D2DB9"/>
    <w:rsid w:val="0022000C"/>
    <w:rsid w:val="00225267"/>
    <w:rsid w:val="00240580"/>
    <w:rsid w:val="00267B35"/>
    <w:rsid w:val="00281D00"/>
    <w:rsid w:val="002824A6"/>
    <w:rsid w:val="00293843"/>
    <w:rsid w:val="00297A0F"/>
    <w:rsid w:val="002A09E8"/>
    <w:rsid w:val="002C3F1A"/>
    <w:rsid w:val="002D0E18"/>
    <w:rsid w:val="002D6355"/>
    <w:rsid w:val="002F754E"/>
    <w:rsid w:val="00316601"/>
    <w:rsid w:val="0032345E"/>
    <w:rsid w:val="0035263D"/>
    <w:rsid w:val="00366529"/>
    <w:rsid w:val="00367EE9"/>
    <w:rsid w:val="00391E95"/>
    <w:rsid w:val="00396DA8"/>
    <w:rsid w:val="003B01DA"/>
    <w:rsid w:val="003B697D"/>
    <w:rsid w:val="003C2CBD"/>
    <w:rsid w:val="003E03C1"/>
    <w:rsid w:val="003E4373"/>
    <w:rsid w:val="00445FD4"/>
    <w:rsid w:val="004552DD"/>
    <w:rsid w:val="004850DF"/>
    <w:rsid w:val="004A6C43"/>
    <w:rsid w:val="004B3A76"/>
    <w:rsid w:val="004B672C"/>
    <w:rsid w:val="004C2E85"/>
    <w:rsid w:val="004D66DE"/>
    <w:rsid w:val="004E38C3"/>
    <w:rsid w:val="004F330E"/>
    <w:rsid w:val="00520ACE"/>
    <w:rsid w:val="0055046B"/>
    <w:rsid w:val="00554A99"/>
    <w:rsid w:val="00564342"/>
    <w:rsid w:val="0056708F"/>
    <w:rsid w:val="005839E5"/>
    <w:rsid w:val="00596FBE"/>
    <w:rsid w:val="005A0902"/>
    <w:rsid w:val="005A26B1"/>
    <w:rsid w:val="005A7185"/>
    <w:rsid w:val="005B0E06"/>
    <w:rsid w:val="005C1122"/>
    <w:rsid w:val="005C13C4"/>
    <w:rsid w:val="005D54FB"/>
    <w:rsid w:val="006000D8"/>
    <w:rsid w:val="00613A70"/>
    <w:rsid w:val="00623A46"/>
    <w:rsid w:val="0062572B"/>
    <w:rsid w:val="00627D7C"/>
    <w:rsid w:val="00651567"/>
    <w:rsid w:val="00652C96"/>
    <w:rsid w:val="00662F92"/>
    <w:rsid w:val="00674024"/>
    <w:rsid w:val="00681E69"/>
    <w:rsid w:val="00684FD5"/>
    <w:rsid w:val="00697197"/>
    <w:rsid w:val="006A07C1"/>
    <w:rsid w:val="006B7F77"/>
    <w:rsid w:val="006B7FAA"/>
    <w:rsid w:val="006C1DDC"/>
    <w:rsid w:val="006C3529"/>
    <w:rsid w:val="006C7345"/>
    <w:rsid w:val="006E361A"/>
    <w:rsid w:val="006E7606"/>
    <w:rsid w:val="006F4C39"/>
    <w:rsid w:val="006F5DE5"/>
    <w:rsid w:val="00706ED3"/>
    <w:rsid w:val="00716A4D"/>
    <w:rsid w:val="0073667A"/>
    <w:rsid w:val="007412CC"/>
    <w:rsid w:val="00760470"/>
    <w:rsid w:val="0077713C"/>
    <w:rsid w:val="007943F7"/>
    <w:rsid w:val="00794B94"/>
    <w:rsid w:val="007A02F6"/>
    <w:rsid w:val="007A1118"/>
    <w:rsid w:val="007A3606"/>
    <w:rsid w:val="007A6B9F"/>
    <w:rsid w:val="007F2BA6"/>
    <w:rsid w:val="00807C07"/>
    <w:rsid w:val="00891F4D"/>
    <w:rsid w:val="008A1126"/>
    <w:rsid w:val="00907894"/>
    <w:rsid w:val="00910AA5"/>
    <w:rsid w:val="00922059"/>
    <w:rsid w:val="009326FA"/>
    <w:rsid w:val="00932B12"/>
    <w:rsid w:val="00947ACB"/>
    <w:rsid w:val="00956627"/>
    <w:rsid w:val="009571AB"/>
    <w:rsid w:val="00967C75"/>
    <w:rsid w:val="00973D84"/>
    <w:rsid w:val="0097578D"/>
    <w:rsid w:val="009821B3"/>
    <w:rsid w:val="009857A3"/>
    <w:rsid w:val="009A0738"/>
    <w:rsid w:val="009D00F5"/>
    <w:rsid w:val="00A0493A"/>
    <w:rsid w:val="00A23638"/>
    <w:rsid w:val="00A459B0"/>
    <w:rsid w:val="00A472F9"/>
    <w:rsid w:val="00A66E60"/>
    <w:rsid w:val="00A71ADB"/>
    <w:rsid w:val="00A71BF6"/>
    <w:rsid w:val="00A971B7"/>
    <w:rsid w:val="00AA67F7"/>
    <w:rsid w:val="00AB07E0"/>
    <w:rsid w:val="00B0397C"/>
    <w:rsid w:val="00B04624"/>
    <w:rsid w:val="00B2780D"/>
    <w:rsid w:val="00B473BB"/>
    <w:rsid w:val="00B6090E"/>
    <w:rsid w:val="00B63D6E"/>
    <w:rsid w:val="00B6528D"/>
    <w:rsid w:val="00B73083"/>
    <w:rsid w:val="00B802DE"/>
    <w:rsid w:val="00B804A6"/>
    <w:rsid w:val="00B8792C"/>
    <w:rsid w:val="00B9050A"/>
    <w:rsid w:val="00B92638"/>
    <w:rsid w:val="00BA1A01"/>
    <w:rsid w:val="00BB16F5"/>
    <w:rsid w:val="00BB5339"/>
    <w:rsid w:val="00BC1D27"/>
    <w:rsid w:val="00BD1088"/>
    <w:rsid w:val="00BD4EC9"/>
    <w:rsid w:val="00BE35D8"/>
    <w:rsid w:val="00BE443C"/>
    <w:rsid w:val="00BE61DC"/>
    <w:rsid w:val="00BF1440"/>
    <w:rsid w:val="00BF211F"/>
    <w:rsid w:val="00C01C53"/>
    <w:rsid w:val="00C2348A"/>
    <w:rsid w:val="00C41988"/>
    <w:rsid w:val="00C66AFE"/>
    <w:rsid w:val="00C76D3B"/>
    <w:rsid w:val="00C834B3"/>
    <w:rsid w:val="00CA56AC"/>
    <w:rsid w:val="00CB5481"/>
    <w:rsid w:val="00CB6E05"/>
    <w:rsid w:val="00CC74FB"/>
    <w:rsid w:val="00CE1BA0"/>
    <w:rsid w:val="00CE32E2"/>
    <w:rsid w:val="00D0211A"/>
    <w:rsid w:val="00D04AD9"/>
    <w:rsid w:val="00D05564"/>
    <w:rsid w:val="00D13470"/>
    <w:rsid w:val="00D17238"/>
    <w:rsid w:val="00D25568"/>
    <w:rsid w:val="00D452FC"/>
    <w:rsid w:val="00D46159"/>
    <w:rsid w:val="00D5027A"/>
    <w:rsid w:val="00D61391"/>
    <w:rsid w:val="00D76A1C"/>
    <w:rsid w:val="00DA4568"/>
    <w:rsid w:val="00DD3D48"/>
    <w:rsid w:val="00DF52A5"/>
    <w:rsid w:val="00DF7010"/>
    <w:rsid w:val="00DF7468"/>
    <w:rsid w:val="00E13345"/>
    <w:rsid w:val="00E462E4"/>
    <w:rsid w:val="00E550FA"/>
    <w:rsid w:val="00E86AF9"/>
    <w:rsid w:val="00E93DEA"/>
    <w:rsid w:val="00EB69DA"/>
    <w:rsid w:val="00ED3095"/>
    <w:rsid w:val="00ED3334"/>
    <w:rsid w:val="00EE6403"/>
    <w:rsid w:val="00F04049"/>
    <w:rsid w:val="00F130FB"/>
    <w:rsid w:val="00F257FB"/>
    <w:rsid w:val="00F25AAA"/>
    <w:rsid w:val="00F52556"/>
    <w:rsid w:val="00F52F9C"/>
    <w:rsid w:val="00F74C05"/>
    <w:rsid w:val="00F7506E"/>
    <w:rsid w:val="00F845CE"/>
    <w:rsid w:val="00FC03E7"/>
    <w:rsid w:val="00FF5D71"/>
    <w:rsid w:val="00FF65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856F0F-DE8B-4155-9AF6-7B9DB3325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rebuchet MS" w:hAnsi="Trebuchet MS"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552DD"/>
    <w:pPr>
      <w:spacing w:after="200" w:line="276" w:lineRule="auto"/>
    </w:pPr>
    <w:rPr>
      <w:rFonts w:ascii="Helia Core Book" w:hAnsi="Helia Core Book"/>
      <w:color w:val="404040"/>
      <w:sz w:val="24"/>
      <w:szCs w:val="22"/>
      <w:lang w:val="sl-SI" w:eastAsia="en-US"/>
    </w:rPr>
  </w:style>
  <w:style w:type="paragraph" w:styleId="Heading1">
    <w:name w:val="heading 1"/>
    <w:basedOn w:val="Normal"/>
    <w:next w:val="Normal"/>
    <w:link w:val="Heading1Char"/>
    <w:autoRedefine/>
    <w:uiPriority w:val="9"/>
    <w:qFormat/>
    <w:rsid w:val="00A71BF6"/>
    <w:pPr>
      <w:keepNext/>
      <w:keepLines/>
      <w:pageBreakBefore/>
      <w:numPr>
        <w:numId w:val="2"/>
      </w:numPr>
      <w:spacing w:before="400" w:after="120"/>
      <w:ind w:left="357" w:hanging="357"/>
      <w:outlineLvl w:val="0"/>
    </w:pPr>
    <w:rPr>
      <w:rFonts w:ascii="Helia Core Medium" w:eastAsia="Times New Roman" w:hAnsi="Helia Core Medium" w:cs="Arial"/>
      <w:bCs/>
      <w:noProof/>
      <w:color w:val="000000"/>
      <w:sz w:val="36"/>
      <w:szCs w:val="28"/>
      <w:lang w:eastAsia="sl-SI"/>
    </w:rPr>
  </w:style>
  <w:style w:type="paragraph" w:styleId="Heading2">
    <w:name w:val="heading 2"/>
    <w:basedOn w:val="Normal"/>
    <w:next w:val="Normal"/>
    <w:link w:val="Heading2Char"/>
    <w:autoRedefine/>
    <w:uiPriority w:val="9"/>
    <w:unhideWhenUsed/>
    <w:qFormat/>
    <w:rsid w:val="00FC03E7"/>
    <w:pPr>
      <w:keepNext/>
      <w:keepLines/>
      <w:numPr>
        <w:numId w:val="3"/>
      </w:numPr>
      <w:spacing w:before="440" w:after="240" w:line="240" w:lineRule="auto"/>
      <w:outlineLvl w:val="1"/>
    </w:pPr>
    <w:rPr>
      <w:rFonts w:ascii="Helia Core Medium" w:eastAsia="Times New Roman" w:hAnsi="Helia Core Medium" w:cs="Arial"/>
      <w:bCs/>
      <w:i/>
      <w:noProof/>
      <w:sz w:val="32"/>
      <w:szCs w:val="26"/>
      <w:lang w:eastAsia="sl-SI"/>
    </w:rPr>
  </w:style>
  <w:style w:type="paragraph" w:styleId="Heading3">
    <w:name w:val="heading 3"/>
    <w:basedOn w:val="Normal"/>
    <w:next w:val="Normal"/>
    <w:link w:val="Heading3Char"/>
    <w:autoRedefine/>
    <w:uiPriority w:val="9"/>
    <w:unhideWhenUsed/>
    <w:qFormat/>
    <w:rsid w:val="00CA56AC"/>
    <w:pPr>
      <w:keepNext/>
      <w:keepLines/>
      <w:spacing w:before="320" w:after="240"/>
      <w:outlineLvl w:val="2"/>
    </w:pPr>
    <w:rPr>
      <w:rFonts w:ascii="Helia Core Medium" w:eastAsia="Times New Roman" w:hAnsi="Helia Core Medium" w:cs="Arial"/>
      <w:bCs/>
      <w:color w:val="47515A"/>
      <w:sz w:val="22"/>
    </w:rPr>
  </w:style>
  <w:style w:type="paragraph" w:styleId="Heading4">
    <w:name w:val="heading 4"/>
    <w:basedOn w:val="Normal"/>
    <w:next w:val="Normal"/>
    <w:link w:val="Heading4Char"/>
    <w:autoRedefine/>
    <w:uiPriority w:val="9"/>
    <w:unhideWhenUsed/>
    <w:qFormat/>
    <w:rsid w:val="008A1126"/>
    <w:pPr>
      <w:keepNext/>
      <w:keepLines/>
      <w:spacing w:before="200" w:after="0"/>
      <w:outlineLvl w:val="3"/>
    </w:pPr>
    <w:rPr>
      <w:rFonts w:eastAsia="Times New Roman"/>
      <w:bCs/>
      <w:iCs/>
    </w:rPr>
  </w:style>
  <w:style w:type="paragraph" w:styleId="Heading5">
    <w:name w:val="heading 5"/>
    <w:basedOn w:val="Normal"/>
    <w:next w:val="Normal"/>
    <w:link w:val="Heading5Char"/>
    <w:autoRedefine/>
    <w:uiPriority w:val="9"/>
    <w:unhideWhenUsed/>
    <w:qFormat/>
    <w:rsid w:val="008A1126"/>
    <w:pPr>
      <w:keepNext/>
      <w:keepLines/>
      <w:spacing w:before="200" w:after="0"/>
      <w:outlineLvl w:val="4"/>
    </w:pPr>
    <w:rPr>
      <w:rFonts w:eastAsia="Times New Roman"/>
      <w:color w:val="243F60"/>
    </w:rPr>
  </w:style>
  <w:style w:type="paragraph" w:styleId="Heading6">
    <w:name w:val="heading 6"/>
    <w:basedOn w:val="Normal"/>
    <w:next w:val="Normal"/>
    <w:link w:val="Heading6Char"/>
    <w:autoRedefine/>
    <w:uiPriority w:val="9"/>
    <w:unhideWhenUsed/>
    <w:qFormat/>
    <w:rsid w:val="008A1126"/>
    <w:pPr>
      <w:keepNext/>
      <w:keepLines/>
      <w:spacing w:before="200" w:after="0"/>
      <w:outlineLvl w:val="5"/>
    </w:pPr>
    <w:rPr>
      <w:rFonts w:eastAsia="Times New Roman"/>
      <w:i/>
      <w:iCs/>
      <w:color w:val="243F60"/>
    </w:rPr>
  </w:style>
  <w:style w:type="paragraph" w:styleId="Heading7">
    <w:name w:val="heading 7"/>
    <w:basedOn w:val="Normal"/>
    <w:next w:val="Normal"/>
    <w:link w:val="Heading7Char"/>
    <w:autoRedefine/>
    <w:uiPriority w:val="9"/>
    <w:unhideWhenUsed/>
    <w:qFormat/>
    <w:rsid w:val="008A1126"/>
    <w:pPr>
      <w:keepNext/>
      <w:keepLines/>
      <w:spacing w:before="200" w:after="0"/>
      <w:outlineLvl w:val="6"/>
    </w:pPr>
    <w:rPr>
      <w:rFonts w:eastAsia="Times New Roman"/>
      <w:i/>
      <w:iCs/>
    </w:rPr>
  </w:style>
  <w:style w:type="paragraph" w:styleId="Heading8">
    <w:name w:val="heading 8"/>
    <w:basedOn w:val="Normal"/>
    <w:next w:val="Normal"/>
    <w:link w:val="Heading8Char"/>
    <w:uiPriority w:val="9"/>
    <w:semiHidden/>
    <w:unhideWhenUsed/>
    <w:qFormat/>
    <w:rsid w:val="008A1126"/>
    <w:pPr>
      <w:keepNext/>
      <w:keepLines/>
      <w:spacing w:before="200" w:after="0"/>
      <w:outlineLvl w:val="7"/>
    </w:pPr>
    <w:rPr>
      <w:rFonts w:eastAsia="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26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25267"/>
    <w:rPr>
      <w:rFonts w:ascii="Tahoma" w:hAnsi="Tahoma" w:cs="Tahoma"/>
      <w:sz w:val="16"/>
      <w:szCs w:val="16"/>
    </w:rPr>
  </w:style>
  <w:style w:type="paragraph" w:styleId="Header">
    <w:name w:val="header"/>
    <w:basedOn w:val="Normal"/>
    <w:link w:val="HeaderChar"/>
    <w:uiPriority w:val="99"/>
    <w:unhideWhenUsed/>
    <w:rsid w:val="00267B35"/>
    <w:pPr>
      <w:tabs>
        <w:tab w:val="center" w:pos="4536"/>
        <w:tab w:val="right" w:pos="9072"/>
      </w:tabs>
      <w:spacing w:after="0" w:line="240" w:lineRule="auto"/>
    </w:pPr>
  </w:style>
  <w:style w:type="character" w:customStyle="1" w:styleId="HeaderChar">
    <w:name w:val="Header Char"/>
    <w:basedOn w:val="DefaultParagraphFont"/>
    <w:link w:val="Header"/>
    <w:uiPriority w:val="99"/>
    <w:rsid w:val="00267B35"/>
  </w:style>
  <w:style w:type="paragraph" w:styleId="Footer">
    <w:name w:val="footer"/>
    <w:basedOn w:val="Normal"/>
    <w:link w:val="FooterChar"/>
    <w:uiPriority w:val="99"/>
    <w:unhideWhenUsed/>
    <w:rsid w:val="00267B35"/>
    <w:pPr>
      <w:tabs>
        <w:tab w:val="center" w:pos="4536"/>
        <w:tab w:val="right" w:pos="9072"/>
      </w:tabs>
      <w:spacing w:after="0" w:line="240" w:lineRule="auto"/>
    </w:pPr>
  </w:style>
  <w:style w:type="character" w:customStyle="1" w:styleId="FooterChar">
    <w:name w:val="Footer Char"/>
    <w:basedOn w:val="DefaultParagraphFont"/>
    <w:link w:val="Footer"/>
    <w:uiPriority w:val="99"/>
    <w:rsid w:val="00267B35"/>
  </w:style>
  <w:style w:type="character" w:customStyle="1" w:styleId="Heading1Char">
    <w:name w:val="Heading 1 Char"/>
    <w:link w:val="Heading1"/>
    <w:uiPriority w:val="9"/>
    <w:rsid w:val="00A71BF6"/>
    <w:rPr>
      <w:rFonts w:ascii="Helia Core Medium" w:eastAsia="Times New Roman" w:hAnsi="Helia Core Medium" w:cs="Arial"/>
      <w:bCs/>
      <w:noProof/>
      <w:color w:val="000000"/>
      <w:sz w:val="36"/>
      <w:szCs w:val="28"/>
      <w:lang w:eastAsia="sl-SI"/>
    </w:rPr>
  </w:style>
  <w:style w:type="character" w:customStyle="1" w:styleId="Heading2Char">
    <w:name w:val="Heading 2 Char"/>
    <w:link w:val="Heading2"/>
    <w:uiPriority w:val="9"/>
    <w:rsid w:val="00FC03E7"/>
    <w:rPr>
      <w:rFonts w:ascii="Helia Core Medium" w:eastAsia="Times New Roman" w:hAnsi="Helia Core Medium" w:cs="Arial"/>
      <w:bCs/>
      <w:i/>
      <w:noProof/>
      <w:color w:val="404040"/>
      <w:sz w:val="32"/>
      <w:szCs w:val="26"/>
      <w:lang w:eastAsia="sl-SI"/>
    </w:rPr>
  </w:style>
  <w:style w:type="character" w:customStyle="1" w:styleId="Heading3Char">
    <w:name w:val="Heading 3 Char"/>
    <w:link w:val="Heading3"/>
    <w:uiPriority w:val="9"/>
    <w:rsid w:val="00CA56AC"/>
    <w:rPr>
      <w:rFonts w:ascii="Helia Core Medium" w:eastAsia="Times New Roman" w:hAnsi="Helia Core Medium" w:cs="Arial"/>
      <w:bCs/>
      <w:color w:val="47515A"/>
    </w:rPr>
  </w:style>
  <w:style w:type="character" w:customStyle="1" w:styleId="Heading4Char">
    <w:name w:val="Heading 4 Char"/>
    <w:link w:val="Heading4"/>
    <w:uiPriority w:val="9"/>
    <w:rsid w:val="008A1126"/>
    <w:rPr>
      <w:rFonts w:ascii="Calibri" w:eastAsia="Times New Roman" w:hAnsi="Calibri" w:cs="Times New Roman"/>
      <w:bCs/>
      <w:iCs/>
      <w:color w:val="404040"/>
      <w:sz w:val="18"/>
    </w:rPr>
  </w:style>
  <w:style w:type="paragraph" w:styleId="Title">
    <w:name w:val="Title"/>
    <w:basedOn w:val="Normal"/>
    <w:next w:val="Normal"/>
    <w:link w:val="TitleChar"/>
    <w:autoRedefine/>
    <w:uiPriority w:val="10"/>
    <w:qFormat/>
    <w:rsid w:val="008A1126"/>
    <w:pPr>
      <w:pBdr>
        <w:bottom w:val="single" w:sz="8" w:space="4" w:color="4F81BD"/>
      </w:pBdr>
      <w:spacing w:after="300" w:line="240" w:lineRule="auto"/>
      <w:contextualSpacing/>
    </w:pPr>
    <w:rPr>
      <w:rFonts w:eastAsia="Times New Roman"/>
      <w:b/>
      <w:color w:val="054B7C"/>
      <w:spacing w:val="5"/>
      <w:kern w:val="28"/>
      <w:sz w:val="48"/>
      <w:szCs w:val="52"/>
    </w:rPr>
  </w:style>
  <w:style w:type="character" w:customStyle="1" w:styleId="TitleChar">
    <w:name w:val="Title Char"/>
    <w:link w:val="Title"/>
    <w:uiPriority w:val="10"/>
    <w:rsid w:val="008A1126"/>
    <w:rPr>
      <w:rFonts w:ascii="Calibri" w:eastAsia="Times New Roman" w:hAnsi="Calibri" w:cs="Times New Roman"/>
      <w:b/>
      <w:color w:val="054B7C"/>
      <w:spacing w:val="5"/>
      <w:kern w:val="28"/>
      <w:sz w:val="48"/>
      <w:szCs w:val="52"/>
    </w:rPr>
  </w:style>
  <w:style w:type="paragraph" w:styleId="Subtitle">
    <w:name w:val="Subtitle"/>
    <w:basedOn w:val="Normal"/>
    <w:next w:val="Normal"/>
    <w:link w:val="SubtitleChar"/>
    <w:autoRedefine/>
    <w:uiPriority w:val="11"/>
    <w:qFormat/>
    <w:rsid w:val="008A1126"/>
    <w:pPr>
      <w:numPr>
        <w:ilvl w:val="1"/>
      </w:numPr>
    </w:pPr>
    <w:rPr>
      <w:rFonts w:eastAsia="Times New Roman"/>
      <w:b/>
      <w:iCs/>
      <w:color w:val="1B75BB"/>
      <w:spacing w:val="15"/>
      <w:szCs w:val="24"/>
    </w:rPr>
  </w:style>
  <w:style w:type="character" w:customStyle="1" w:styleId="SubtitleChar">
    <w:name w:val="Subtitle Char"/>
    <w:link w:val="Subtitle"/>
    <w:uiPriority w:val="11"/>
    <w:rsid w:val="008A1126"/>
    <w:rPr>
      <w:rFonts w:ascii="Calibri" w:eastAsia="Times New Roman" w:hAnsi="Calibri" w:cs="Times New Roman"/>
      <w:b/>
      <w:iCs/>
      <w:color w:val="1B75BB"/>
      <w:spacing w:val="15"/>
      <w:sz w:val="24"/>
      <w:szCs w:val="24"/>
    </w:rPr>
  </w:style>
  <w:style w:type="paragraph" w:styleId="Quote">
    <w:name w:val="Quote"/>
    <w:basedOn w:val="Normal"/>
    <w:next w:val="Normal"/>
    <w:link w:val="QuoteChar"/>
    <w:uiPriority w:val="29"/>
    <w:qFormat/>
    <w:rsid w:val="005D54FB"/>
    <w:rPr>
      <w:i/>
      <w:iCs/>
      <w:color w:val="000000"/>
    </w:rPr>
  </w:style>
  <w:style w:type="character" w:customStyle="1" w:styleId="QuoteChar">
    <w:name w:val="Quote Char"/>
    <w:link w:val="Quote"/>
    <w:uiPriority w:val="29"/>
    <w:rsid w:val="005D54FB"/>
    <w:rPr>
      <w:i/>
      <w:iCs/>
      <w:color w:val="000000"/>
      <w:sz w:val="18"/>
    </w:rPr>
  </w:style>
  <w:style w:type="character" w:styleId="SubtleEmphasis">
    <w:name w:val="Subtle Emphasis"/>
    <w:aliases w:val="Headline PROCSEE"/>
    <w:uiPriority w:val="19"/>
    <w:qFormat/>
    <w:rsid w:val="00B6528D"/>
    <w:rPr>
      <w:rFonts w:ascii="Acto Bold" w:hAnsi="Acto Bold"/>
      <w:iCs/>
      <w:dstrike w:val="0"/>
      <w:color w:val="B58D4F"/>
      <w:spacing w:val="0"/>
      <w:w w:val="100"/>
      <w:kern w:val="0"/>
      <w:position w:val="0"/>
      <w:sz w:val="36"/>
      <w:vertAlign w:val="baseline"/>
    </w:rPr>
  </w:style>
  <w:style w:type="character" w:styleId="Hyperlink">
    <w:name w:val="Hyperlink"/>
    <w:uiPriority w:val="99"/>
    <w:unhideWhenUsed/>
    <w:rsid w:val="003E4373"/>
    <w:rPr>
      <w:color w:val="0000FF"/>
      <w:u w:val="single"/>
    </w:rPr>
  </w:style>
  <w:style w:type="paragraph" w:styleId="NormalWeb">
    <w:name w:val="Normal (Web)"/>
    <w:basedOn w:val="Normal"/>
    <w:uiPriority w:val="99"/>
    <w:semiHidden/>
    <w:unhideWhenUsed/>
    <w:rsid w:val="00DF7468"/>
    <w:pPr>
      <w:spacing w:before="100" w:beforeAutospacing="1" w:after="100" w:afterAutospacing="1" w:line="240" w:lineRule="auto"/>
    </w:pPr>
    <w:rPr>
      <w:rFonts w:ascii="Times New Roman" w:eastAsia="Times New Roman" w:hAnsi="Times New Roman"/>
      <w:szCs w:val="24"/>
      <w:lang w:eastAsia="sl-SI"/>
    </w:rPr>
  </w:style>
  <w:style w:type="paragraph" w:styleId="ListParagraph">
    <w:name w:val="List Paragraph"/>
    <w:basedOn w:val="Normal"/>
    <w:autoRedefine/>
    <w:uiPriority w:val="34"/>
    <w:qFormat/>
    <w:rsid w:val="009857A3"/>
    <w:pPr>
      <w:numPr>
        <w:numId w:val="1"/>
      </w:numPr>
      <w:contextualSpacing/>
    </w:pPr>
  </w:style>
  <w:style w:type="paragraph" w:styleId="TOC1">
    <w:name w:val="toc 1"/>
    <w:basedOn w:val="Heading2"/>
    <w:next w:val="Normal"/>
    <w:autoRedefine/>
    <w:uiPriority w:val="39"/>
    <w:unhideWhenUsed/>
    <w:qFormat/>
    <w:rsid w:val="009571AB"/>
    <w:pPr>
      <w:keepNext w:val="0"/>
      <w:keepLines w:val="0"/>
      <w:numPr>
        <w:numId w:val="0"/>
      </w:numPr>
      <w:spacing w:before="120" w:after="120" w:line="276" w:lineRule="auto"/>
      <w:outlineLvl w:val="9"/>
    </w:pPr>
    <w:rPr>
      <w:rFonts w:ascii="Trebuchet MS" w:eastAsia="Trebuchet MS" w:hAnsi="Trebuchet MS" w:cs="Times New Roman"/>
      <w:b/>
      <w:i w:val="0"/>
      <w:caps/>
      <w:noProof w:val="0"/>
      <w:sz w:val="20"/>
      <w:szCs w:val="20"/>
      <w:lang w:eastAsia="en-US"/>
    </w:rPr>
  </w:style>
  <w:style w:type="paragraph" w:styleId="TOC2">
    <w:name w:val="toc 2"/>
    <w:basedOn w:val="Heading3"/>
    <w:next w:val="Normal"/>
    <w:autoRedefine/>
    <w:uiPriority w:val="39"/>
    <w:unhideWhenUsed/>
    <w:qFormat/>
    <w:rsid w:val="00BE35D8"/>
    <w:pPr>
      <w:keepNext w:val="0"/>
      <w:keepLines w:val="0"/>
      <w:spacing w:before="0" w:after="0"/>
      <w:ind w:left="200"/>
      <w:outlineLvl w:val="9"/>
    </w:pPr>
    <w:rPr>
      <w:rFonts w:ascii="Trebuchet MS" w:eastAsia="Trebuchet MS" w:hAnsi="Trebuchet MS" w:cs="Times New Roman"/>
      <w:b/>
      <w:bCs w:val="0"/>
      <w:smallCaps/>
      <w:color w:val="404040"/>
      <w:sz w:val="20"/>
      <w:szCs w:val="20"/>
    </w:rPr>
  </w:style>
  <w:style w:type="paragraph" w:styleId="TOC3">
    <w:name w:val="toc 3"/>
    <w:basedOn w:val="Heading4"/>
    <w:next w:val="Normal"/>
    <w:autoRedefine/>
    <w:uiPriority w:val="39"/>
    <w:unhideWhenUsed/>
    <w:qFormat/>
    <w:rsid w:val="009571AB"/>
    <w:pPr>
      <w:keepNext w:val="0"/>
      <w:keepLines w:val="0"/>
      <w:spacing w:before="0"/>
      <w:ind w:left="400"/>
      <w:outlineLvl w:val="9"/>
    </w:pPr>
    <w:rPr>
      <w:rFonts w:ascii="Trebuchet MS" w:eastAsia="Trebuchet MS" w:hAnsi="Trebuchet MS"/>
      <w:bCs w:val="0"/>
      <w:i/>
      <w:szCs w:val="20"/>
    </w:rPr>
  </w:style>
  <w:style w:type="paragraph" w:styleId="TOC4">
    <w:name w:val="toc 4"/>
    <w:basedOn w:val="Normal"/>
    <w:next w:val="Normal"/>
    <w:autoRedefine/>
    <w:uiPriority w:val="39"/>
    <w:unhideWhenUsed/>
    <w:rsid w:val="00BE35D8"/>
    <w:pPr>
      <w:spacing w:after="0"/>
      <w:ind w:left="600"/>
    </w:pPr>
    <w:rPr>
      <w:rFonts w:ascii="Trebuchet MS" w:hAnsi="Trebuchet MS"/>
      <w:sz w:val="18"/>
      <w:szCs w:val="18"/>
    </w:rPr>
  </w:style>
  <w:style w:type="character" w:customStyle="1" w:styleId="Heading5Char">
    <w:name w:val="Heading 5 Char"/>
    <w:link w:val="Heading5"/>
    <w:uiPriority w:val="9"/>
    <w:rsid w:val="008A1126"/>
    <w:rPr>
      <w:rFonts w:ascii="Calibri" w:eastAsia="Times New Roman" w:hAnsi="Calibri" w:cs="Times New Roman"/>
      <w:color w:val="243F60"/>
      <w:sz w:val="18"/>
    </w:rPr>
  </w:style>
  <w:style w:type="character" w:styleId="Emphasis">
    <w:name w:val="Emphasis"/>
    <w:uiPriority w:val="20"/>
    <w:qFormat/>
    <w:rsid w:val="008A1126"/>
    <w:rPr>
      <w:rFonts w:ascii="Calibri" w:hAnsi="Calibri"/>
      <w:i/>
      <w:iCs/>
    </w:rPr>
  </w:style>
  <w:style w:type="character" w:styleId="IntenseEmphasis">
    <w:name w:val="Intense Emphasis"/>
    <w:uiPriority w:val="21"/>
    <w:qFormat/>
    <w:rsid w:val="008A1126"/>
    <w:rPr>
      <w:rFonts w:ascii="Calibri" w:hAnsi="Calibri"/>
      <w:b/>
      <w:bCs/>
      <w:i/>
      <w:iCs/>
      <w:color w:val="4F81BD"/>
    </w:rPr>
  </w:style>
  <w:style w:type="character" w:styleId="Strong">
    <w:name w:val="Strong"/>
    <w:uiPriority w:val="22"/>
    <w:qFormat/>
    <w:rsid w:val="008A1126"/>
    <w:rPr>
      <w:rFonts w:ascii="Calibri" w:hAnsi="Calibri"/>
      <w:b/>
      <w:bCs/>
    </w:rPr>
  </w:style>
  <w:style w:type="paragraph" w:styleId="NoSpacing">
    <w:name w:val="No Spacing"/>
    <w:autoRedefine/>
    <w:uiPriority w:val="1"/>
    <w:qFormat/>
    <w:rsid w:val="00B0397C"/>
    <w:rPr>
      <w:rFonts w:ascii="Acto Bold" w:hAnsi="Acto Bold" w:cs="Arial"/>
      <w:b/>
      <w:color w:val="404040"/>
      <w:sz w:val="32"/>
      <w:szCs w:val="22"/>
      <w:lang w:val="sl-SI" w:eastAsia="en-US"/>
    </w:rPr>
  </w:style>
  <w:style w:type="character" w:customStyle="1" w:styleId="Heading6Char">
    <w:name w:val="Heading 6 Char"/>
    <w:link w:val="Heading6"/>
    <w:uiPriority w:val="9"/>
    <w:rsid w:val="008A1126"/>
    <w:rPr>
      <w:rFonts w:ascii="Calibri" w:eastAsia="Times New Roman" w:hAnsi="Calibri" w:cs="Times New Roman"/>
      <w:i/>
      <w:iCs/>
      <w:color w:val="243F60"/>
      <w:sz w:val="18"/>
    </w:rPr>
  </w:style>
  <w:style w:type="character" w:customStyle="1" w:styleId="Heading7Char">
    <w:name w:val="Heading 7 Char"/>
    <w:link w:val="Heading7"/>
    <w:uiPriority w:val="9"/>
    <w:rsid w:val="008A1126"/>
    <w:rPr>
      <w:rFonts w:ascii="Calibri" w:eastAsia="Times New Roman" w:hAnsi="Calibri" w:cs="Times New Roman"/>
      <w:i/>
      <w:iCs/>
      <w:color w:val="404040"/>
      <w:sz w:val="18"/>
    </w:rPr>
  </w:style>
  <w:style w:type="paragraph" w:styleId="IntenseQuote">
    <w:name w:val="Intense Quote"/>
    <w:basedOn w:val="Normal"/>
    <w:next w:val="Normal"/>
    <w:link w:val="IntenseQuoteChar"/>
    <w:autoRedefine/>
    <w:uiPriority w:val="30"/>
    <w:qFormat/>
    <w:rsid w:val="006B7F7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6B7F77"/>
    <w:rPr>
      <w:b/>
      <w:bCs/>
      <w:i/>
      <w:iCs/>
      <w:color w:val="4F81BD"/>
      <w:sz w:val="18"/>
    </w:rPr>
  </w:style>
  <w:style w:type="character" w:styleId="SubtleReference">
    <w:name w:val="Subtle Reference"/>
    <w:uiPriority w:val="31"/>
    <w:qFormat/>
    <w:rsid w:val="008A1126"/>
    <w:rPr>
      <w:rFonts w:ascii="Calibri" w:hAnsi="Calibri"/>
      <w:smallCaps/>
      <w:color w:val="C0504D"/>
      <w:u w:val="single"/>
    </w:rPr>
  </w:style>
  <w:style w:type="character" w:styleId="IntenseReference">
    <w:name w:val="Intense Reference"/>
    <w:uiPriority w:val="32"/>
    <w:qFormat/>
    <w:rsid w:val="008A1126"/>
    <w:rPr>
      <w:rFonts w:ascii="Calibri" w:hAnsi="Calibri"/>
      <w:b/>
      <w:bCs/>
      <w:smallCaps/>
      <w:color w:val="C0504D"/>
      <w:spacing w:val="5"/>
      <w:u w:val="single"/>
    </w:rPr>
  </w:style>
  <w:style w:type="character" w:styleId="BookTitle">
    <w:name w:val="Book Title"/>
    <w:uiPriority w:val="33"/>
    <w:qFormat/>
    <w:rsid w:val="008A1126"/>
    <w:rPr>
      <w:rFonts w:ascii="Calibri" w:hAnsi="Calibri"/>
      <w:b/>
      <w:bCs/>
      <w:smallCaps/>
      <w:spacing w:val="5"/>
    </w:rPr>
  </w:style>
  <w:style w:type="character" w:customStyle="1" w:styleId="Heading8Char">
    <w:name w:val="Heading 8 Char"/>
    <w:link w:val="Heading8"/>
    <w:uiPriority w:val="9"/>
    <w:semiHidden/>
    <w:rsid w:val="008A1126"/>
    <w:rPr>
      <w:rFonts w:ascii="Calibri" w:eastAsia="Times New Roman" w:hAnsi="Calibri" w:cs="Times New Roman"/>
      <w:color w:val="404040"/>
      <w:sz w:val="20"/>
      <w:szCs w:val="20"/>
    </w:rPr>
  </w:style>
  <w:style w:type="paragraph" w:customStyle="1" w:styleId="Default">
    <w:name w:val="Default"/>
    <w:rsid w:val="00ED3095"/>
    <w:pPr>
      <w:autoSpaceDE w:val="0"/>
      <w:autoSpaceDN w:val="0"/>
      <w:adjustRightInd w:val="0"/>
    </w:pPr>
    <w:rPr>
      <w:rFonts w:ascii="Tahoma" w:hAnsi="Tahoma" w:cs="Tahoma"/>
      <w:color w:val="000000"/>
      <w:sz w:val="24"/>
      <w:szCs w:val="24"/>
      <w:lang w:eastAsia="en-US"/>
    </w:rPr>
  </w:style>
  <w:style w:type="table" w:styleId="TableGrid">
    <w:name w:val="Table Grid"/>
    <w:basedOn w:val="TableNormal"/>
    <w:uiPriority w:val="59"/>
    <w:rsid w:val="001D2DB9"/>
    <w:rPr>
      <w:rFonts w:ascii="Century Gothic" w:hAnsi="Century Gothic"/>
      <w:color w:val="47515A"/>
    </w:rPr>
    <w:tblPr>
      <w:tblBorders>
        <w:top w:val="single" w:sz="4" w:space="0" w:color="47515A"/>
        <w:left w:val="single" w:sz="4" w:space="0" w:color="47515A"/>
        <w:bottom w:val="single" w:sz="4" w:space="0" w:color="47515A"/>
        <w:right w:val="single" w:sz="4" w:space="0" w:color="47515A"/>
        <w:insideH w:val="single" w:sz="4" w:space="0" w:color="47515A"/>
        <w:insideV w:val="single" w:sz="4" w:space="0" w:color="47515A"/>
      </w:tblBorders>
    </w:tblPr>
    <w:tcPr>
      <w:vAlign w:val="center"/>
    </w:tcPr>
    <w:tblStylePr w:type="firstCol">
      <w:rPr>
        <w:rFonts w:ascii="Century Gothic" w:hAnsi="Century Gothic"/>
        <w:sz w:val="20"/>
      </w:rPr>
    </w:tblStylePr>
  </w:style>
  <w:style w:type="table" w:styleId="LightShading-Accent4">
    <w:name w:val="Light Shading Accent 4"/>
    <w:basedOn w:val="TableNormal"/>
    <w:uiPriority w:val="60"/>
    <w:rsid w:val="00DD3D48"/>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DD3D4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2">
    <w:name w:val="Light Shading Accent 2"/>
    <w:basedOn w:val="TableNormal"/>
    <w:uiPriority w:val="60"/>
    <w:rsid w:val="00DD3D48"/>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1">
    <w:name w:val="Light Shading Accent 1"/>
    <w:basedOn w:val="TableNormal"/>
    <w:uiPriority w:val="60"/>
    <w:rsid w:val="00DD3D4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
    <w:name w:val="Light Shading"/>
    <w:basedOn w:val="TableNormal"/>
    <w:uiPriority w:val="60"/>
    <w:rsid w:val="00DD3D4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tyle1">
    <w:name w:val="Style1"/>
    <w:basedOn w:val="TableNormal"/>
    <w:uiPriority w:val="99"/>
    <w:rsid w:val="001D2DB9"/>
    <w:tblPr/>
  </w:style>
  <w:style w:type="table" w:customStyle="1" w:styleId="Style2">
    <w:name w:val="Style2"/>
    <w:basedOn w:val="TableNormal"/>
    <w:uiPriority w:val="99"/>
    <w:rsid w:val="001D2DB9"/>
    <w:tblPr/>
    <w:tcPr>
      <w:vAlign w:val="center"/>
    </w:tcPr>
  </w:style>
  <w:style w:type="paragraph" w:customStyle="1" w:styleId="PROCSEE">
    <w:name w:val="PROCSEE"/>
    <w:basedOn w:val="NoSpacing"/>
    <w:rsid w:val="00B6528D"/>
    <w:rPr>
      <w:rFonts w:ascii="Acto Light" w:hAnsi="Acto Light"/>
      <w:sz w:val="24"/>
    </w:rPr>
  </w:style>
  <w:style w:type="table" w:styleId="MediumList1">
    <w:name w:val="Medium List 1"/>
    <w:basedOn w:val="TableNormal"/>
    <w:uiPriority w:val="65"/>
    <w:rsid w:val="00F845CE"/>
    <w:rPr>
      <w:color w:val="000000"/>
    </w:rPr>
    <w:tblPr>
      <w:tblStyleRowBandSize w:val="1"/>
      <w:tblStyleColBandSize w:val="1"/>
      <w:tblBorders>
        <w:top w:val="single" w:sz="8" w:space="0" w:color="000000"/>
        <w:bottom w:val="single" w:sz="8" w:space="0" w:color="000000"/>
      </w:tblBorders>
    </w:tblPr>
    <w:tblStylePr w:type="firstRow">
      <w:rPr>
        <w:rFonts w:ascii="DINMittelschrift" w:eastAsia="Times New Roman" w:hAnsi="DINMittelschrif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3">
    <w:name w:val="Medium List 1 Accent 3"/>
    <w:basedOn w:val="TableNormal"/>
    <w:uiPriority w:val="65"/>
    <w:rsid w:val="00F845CE"/>
    <w:rPr>
      <w:color w:val="000000"/>
    </w:rPr>
    <w:tblPr>
      <w:tblStyleRowBandSize w:val="1"/>
      <w:tblStyleColBandSize w:val="1"/>
      <w:tblBorders>
        <w:top w:val="single" w:sz="8" w:space="0" w:color="9BBB59"/>
        <w:bottom w:val="single" w:sz="8" w:space="0" w:color="9BBB59"/>
      </w:tblBorders>
    </w:tblPr>
    <w:tblStylePr w:type="firstRow">
      <w:rPr>
        <w:rFonts w:ascii="DINMittelschrift" w:eastAsia="Times New Roman" w:hAnsi="DINMittelschrif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styleId="TOCHeading">
    <w:name w:val="TOC Heading"/>
    <w:basedOn w:val="Heading1"/>
    <w:next w:val="Normal"/>
    <w:uiPriority w:val="39"/>
    <w:semiHidden/>
    <w:unhideWhenUsed/>
    <w:qFormat/>
    <w:rsid w:val="00596FBE"/>
    <w:pPr>
      <w:numPr>
        <w:numId w:val="0"/>
      </w:numPr>
      <w:spacing w:before="480" w:after="0"/>
      <w:outlineLvl w:val="9"/>
    </w:pPr>
    <w:rPr>
      <w:rFonts w:ascii="DINMittelschrift" w:hAnsi="DINMittelschrift" w:cs="Times New Roman"/>
      <w:noProof w:val="0"/>
      <w:color w:val="365F91"/>
      <w:sz w:val="28"/>
    </w:rPr>
  </w:style>
  <w:style w:type="paragraph" w:styleId="TOC5">
    <w:name w:val="toc 5"/>
    <w:basedOn w:val="Normal"/>
    <w:next w:val="Normal"/>
    <w:autoRedefine/>
    <w:uiPriority w:val="39"/>
    <w:unhideWhenUsed/>
    <w:rsid w:val="00F7506E"/>
    <w:pPr>
      <w:spacing w:after="0"/>
      <w:ind w:left="800"/>
    </w:pPr>
    <w:rPr>
      <w:rFonts w:ascii="Trebuchet MS" w:hAnsi="Trebuchet MS"/>
      <w:sz w:val="18"/>
      <w:szCs w:val="18"/>
    </w:rPr>
  </w:style>
  <w:style w:type="paragraph" w:styleId="TOC6">
    <w:name w:val="toc 6"/>
    <w:basedOn w:val="Normal"/>
    <w:next w:val="Normal"/>
    <w:autoRedefine/>
    <w:uiPriority w:val="39"/>
    <w:unhideWhenUsed/>
    <w:rsid w:val="00F7506E"/>
    <w:pPr>
      <w:spacing w:after="0"/>
      <w:ind w:left="1000"/>
    </w:pPr>
    <w:rPr>
      <w:rFonts w:ascii="Trebuchet MS" w:hAnsi="Trebuchet MS"/>
      <w:sz w:val="18"/>
      <w:szCs w:val="18"/>
    </w:rPr>
  </w:style>
  <w:style w:type="paragraph" w:styleId="TOC7">
    <w:name w:val="toc 7"/>
    <w:basedOn w:val="Normal"/>
    <w:next w:val="Normal"/>
    <w:autoRedefine/>
    <w:uiPriority w:val="39"/>
    <w:unhideWhenUsed/>
    <w:rsid w:val="00F7506E"/>
    <w:pPr>
      <w:spacing w:after="0"/>
      <w:ind w:left="1200"/>
    </w:pPr>
    <w:rPr>
      <w:rFonts w:ascii="Trebuchet MS" w:hAnsi="Trebuchet MS"/>
      <w:sz w:val="18"/>
      <w:szCs w:val="18"/>
    </w:rPr>
  </w:style>
  <w:style w:type="paragraph" w:styleId="TOC8">
    <w:name w:val="toc 8"/>
    <w:basedOn w:val="Normal"/>
    <w:next w:val="Normal"/>
    <w:autoRedefine/>
    <w:uiPriority w:val="39"/>
    <w:unhideWhenUsed/>
    <w:rsid w:val="00F7506E"/>
    <w:pPr>
      <w:spacing w:after="0"/>
      <w:ind w:left="1400"/>
    </w:pPr>
    <w:rPr>
      <w:rFonts w:ascii="Trebuchet MS" w:hAnsi="Trebuchet MS"/>
      <w:sz w:val="18"/>
      <w:szCs w:val="18"/>
    </w:rPr>
  </w:style>
  <w:style w:type="paragraph" w:styleId="TOC9">
    <w:name w:val="toc 9"/>
    <w:basedOn w:val="Normal"/>
    <w:next w:val="Normal"/>
    <w:autoRedefine/>
    <w:uiPriority w:val="39"/>
    <w:unhideWhenUsed/>
    <w:rsid w:val="00F7506E"/>
    <w:pPr>
      <w:spacing w:after="0"/>
      <w:ind w:left="1600"/>
    </w:pPr>
    <w:rPr>
      <w:rFonts w:ascii="Trebuchet MS" w:hAnsi="Trebuchet MS"/>
      <w:sz w:val="18"/>
      <w:szCs w:val="18"/>
    </w:rPr>
  </w:style>
  <w:style w:type="table" w:styleId="MediumList1-Accent1">
    <w:name w:val="Medium List 1 Accent 1"/>
    <w:basedOn w:val="TableNormal"/>
    <w:uiPriority w:val="65"/>
    <w:rsid w:val="006C7345"/>
    <w:rPr>
      <w:color w:val="000000"/>
    </w:rPr>
    <w:tblPr>
      <w:tblStyleRowBandSize w:val="1"/>
      <w:tblStyleColBandSize w:val="1"/>
      <w:tblBorders>
        <w:top w:val="single" w:sz="8" w:space="0" w:color="4F81BD"/>
        <w:bottom w:val="single" w:sz="8" w:space="0" w:color="4F81BD"/>
      </w:tblBorders>
    </w:tblPr>
    <w:tblStylePr w:type="firstRow">
      <w:rPr>
        <w:rFonts w:ascii="DINMittelschrift" w:eastAsia="Times New Roman" w:hAnsi="DINMittelschrif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apple-converted-space">
    <w:name w:val="apple-converted-space"/>
    <w:basedOn w:val="DefaultParagraphFont"/>
    <w:rsid w:val="00CA56AC"/>
  </w:style>
  <w:style w:type="character" w:customStyle="1" w:styleId="apple-tab-span">
    <w:name w:val="apple-tab-span"/>
    <w:rsid w:val="00A71B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907212">
      <w:bodyDiv w:val="1"/>
      <w:marLeft w:val="0"/>
      <w:marRight w:val="0"/>
      <w:marTop w:val="0"/>
      <w:marBottom w:val="0"/>
      <w:divBdr>
        <w:top w:val="none" w:sz="0" w:space="0" w:color="auto"/>
        <w:left w:val="none" w:sz="0" w:space="0" w:color="auto"/>
        <w:bottom w:val="none" w:sz="0" w:space="0" w:color="auto"/>
        <w:right w:val="none" w:sz="0" w:space="0" w:color="auto"/>
      </w:divBdr>
    </w:div>
    <w:div w:id="198635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open?id=19s3IGZGejCCrdO6Q3eBorjg-TgmcbPjN"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rive.google.com/open?id=1_-qIX2YvYMDHm7vVJRcQ7fC1KUIatUR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ho\KIC%20Share\Projects\MOONLITE\1_Cloud\6_Outputs\O4%20-%20Cost%20Benefit%20Analysis\_Instructions%20for%20Partners\Sustainability%20Reporting%20Too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9460A-94FA-472C-B453-136D81241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Sustainability Reporting Tool</Template>
  <TotalTime>0</TotalTime>
  <Pages>13</Pages>
  <Words>1706</Words>
  <Characters>9725</Characters>
  <Application>Microsoft Office Word</Application>
  <DocSecurity>0</DocSecurity>
  <Lines>81</Lines>
  <Paragraphs>22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Microsoft</Company>
  <LinksUpToDate>false</LinksUpToDate>
  <CharactersWithSpaces>11409</CharactersWithSpaces>
  <SharedDoc>false</SharedDoc>
  <HLinks>
    <vt:vector size="108" baseType="variant">
      <vt:variant>
        <vt:i4>6619244</vt:i4>
      </vt:variant>
      <vt:variant>
        <vt:i4>102</vt:i4>
      </vt:variant>
      <vt:variant>
        <vt:i4>0</vt:i4>
      </vt:variant>
      <vt:variant>
        <vt:i4>5</vt:i4>
      </vt:variant>
      <vt:variant>
        <vt:lpwstr>https://drive.google.com/open?id=19s3IGZGejCCrdO6Q3eBorjg-TgmcbPjN</vt:lpwstr>
      </vt:variant>
      <vt:variant>
        <vt:lpwstr/>
      </vt:variant>
      <vt:variant>
        <vt:i4>4128792</vt:i4>
      </vt:variant>
      <vt:variant>
        <vt:i4>99</vt:i4>
      </vt:variant>
      <vt:variant>
        <vt:i4>0</vt:i4>
      </vt:variant>
      <vt:variant>
        <vt:i4>5</vt:i4>
      </vt:variant>
      <vt:variant>
        <vt:lpwstr>https://drive.google.com/open?id=1_-qIX2YvYMDHm7vVJRcQ7fC1KUIatURV</vt:lpwstr>
      </vt:variant>
      <vt:variant>
        <vt:lpwstr/>
      </vt:variant>
      <vt:variant>
        <vt:i4>1966141</vt:i4>
      </vt:variant>
      <vt:variant>
        <vt:i4>92</vt:i4>
      </vt:variant>
      <vt:variant>
        <vt:i4>0</vt:i4>
      </vt:variant>
      <vt:variant>
        <vt:i4>5</vt:i4>
      </vt:variant>
      <vt:variant>
        <vt:lpwstr/>
      </vt:variant>
      <vt:variant>
        <vt:lpwstr>_Toc20469728</vt:lpwstr>
      </vt:variant>
      <vt:variant>
        <vt:i4>1114173</vt:i4>
      </vt:variant>
      <vt:variant>
        <vt:i4>86</vt:i4>
      </vt:variant>
      <vt:variant>
        <vt:i4>0</vt:i4>
      </vt:variant>
      <vt:variant>
        <vt:i4>5</vt:i4>
      </vt:variant>
      <vt:variant>
        <vt:lpwstr/>
      </vt:variant>
      <vt:variant>
        <vt:lpwstr>_Toc20469727</vt:lpwstr>
      </vt:variant>
      <vt:variant>
        <vt:i4>1048637</vt:i4>
      </vt:variant>
      <vt:variant>
        <vt:i4>80</vt:i4>
      </vt:variant>
      <vt:variant>
        <vt:i4>0</vt:i4>
      </vt:variant>
      <vt:variant>
        <vt:i4>5</vt:i4>
      </vt:variant>
      <vt:variant>
        <vt:lpwstr/>
      </vt:variant>
      <vt:variant>
        <vt:lpwstr>_Toc20469726</vt:lpwstr>
      </vt:variant>
      <vt:variant>
        <vt:i4>1245245</vt:i4>
      </vt:variant>
      <vt:variant>
        <vt:i4>74</vt:i4>
      </vt:variant>
      <vt:variant>
        <vt:i4>0</vt:i4>
      </vt:variant>
      <vt:variant>
        <vt:i4>5</vt:i4>
      </vt:variant>
      <vt:variant>
        <vt:lpwstr/>
      </vt:variant>
      <vt:variant>
        <vt:lpwstr>_Toc20469725</vt:lpwstr>
      </vt:variant>
      <vt:variant>
        <vt:i4>1179709</vt:i4>
      </vt:variant>
      <vt:variant>
        <vt:i4>68</vt:i4>
      </vt:variant>
      <vt:variant>
        <vt:i4>0</vt:i4>
      </vt:variant>
      <vt:variant>
        <vt:i4>5</vt:i4>
      </vt:variant>
      <vt:variant>
        <vt:lpwstr/>
      </vt:variant>
      <vt:variant>
        <vt:lpwstr>_Toc20469724</vt:lpwstr>
      </vt:variant>
      <vt:variant>
        <vt:i4>1376317</vt:i4>
      </vt:variant>
      <vt:variant>
        <vt:i4>62</vt:i4>
      </vt:variant>
      <vt:variant>
        <vt:i4>0</vt:i4>
      </vt:variant>
      <vt:variant>
        <vt:i4>5</vt:i4>
      </vt:variant>
      <vt:variant>
        <vt:lpwstr/>
      </vt:variant>
      <vt:variant>
        <vt:lpwstr>_Toc20469723</vt:lpwstr>
      </vt:variant>
      <vt:variant>
        <vt:i4>1310781</vt:i4>
      </vt:variant>
      <vt:variant>
        <vt:i4>56</vt:i4>
      </vt:variant>
      <vt:variant>
        <vt:i4>0</vt:i4>
      </vt:variant>
      <vt:variant>
        <vt:i4>5</vt:i4>
      </vt:variant>
      <vt:variant>
        <vt:lpwstr/>
      </vt:variant>
      <vt:variant>
        <vt:lpwstr>_Toc20469722</vt:lpwstr>
      </vt:variant>
      <vt:variant>
        <vt:i4>1507389</vt:i4>
      </vt:variant>
      <vt:variant>
        <vt:i4>50</vt:i4>
      </vt:variant>
      <vt:variant>
        <vt:i4>0</vt:i4>
      </vt:variant>
      <vt:variant>
        <vt:i4>5</vt:i4>
      </vt:variant>
      <vt:variant>
        <vt:lpwstr/>
      </vt:variant>
      <vt:variant>
        <vt:lpwstr>_Toc20469721</vt:lpwstr>
      </vt:variant>
      <vt:variant>
        <vt:i4>1441853</vt:i4>
      </vt:variant>
      <vt:variant>
        <vt:i4>44</vt:i4>
      </vt:variant>
      <vt:variant>
        <vt:i4>0</vt:i4>
      </vt:variant>
      <vt:variant>
        <vt:i4>5</vt:i4>
      </vt:variant>
      <vt:variant>
        <vt:lpwstr/>
      </vt:variant>
      <vt:variant>
        <vt:lpwstr>_Toc20469720</vt:lpwstr>
      </vt:variant>
      <vt:variant>
        <vt:i4>2031678</vt:i4>
      </vt:variant>
      <vt:variant>
        <vt:i4>38</vt:i4>
      </vt:variant>
      <vt:variant>
        <vt:i4>0</vt:i4>
      </vt:variant>
      <vt:variant>
        <vt:i4>5</vt:i4>
      </vt:variant>
      <vt:variant>
        <vt:lpwstr/>
      </vt:variant>
      <vt:variant>
        <vt:lpwstr>_Toc20469719</vt:lpwstr>
      </vt:variant>
      <vt:variant>
        <vt:i4>1966142</vt:i4>
      </vt:variant>
      <vt:variant>
        <vt:i4>32</vt:i4>
      </vt:variant>
      <vt:variant>
        <vt:i4>0</vt:i4>
      </vt:variant>
      <vt:variant>
        <vt:i4>5</vt:i4>
      </vt:variant>
      <vt:variant>
        <vt:lpwstr/>
      </vt:variant>
      <vt:variant>
        <vt:lpwstr>_Toc20469718</vt:lpwstr>
      </vt:variant>
      <vt:variant>
        <vt:i4>1114174</vt:i4>
      </vt:variant>
      <vt:variant>
        <vt:i4>26</vt:i4>
      </vt:variant>
      <vt:variant>
        <vt:i4>0</vt:i4>
      </vt:variant>
      <vt:variant>
        <vt:i4>5</vt:i4>
      </vt:variant>
      <vt:variant>
        <vt:lpwstr/>
      </vt:variant>
      <vt:variant>
        <vt:lpwstr>_Toc20469717</vt:lpwstr>
      </vt:variant>
      <vt:variant>
        <vt:i4>1048638</vt:i4>
      </vt:variant>
      <vt:variant>
        <vt:i4>20</vt:i4>
      </vt:variant>
      <vt:variant>
        <vt:i4>0</vt:i4>
      </vt:variant>
      <vt:variant>
        <vt:i4>5</vt:i4>
      </vt:variant>
      <vt:variant>
        <vt:lpwstr/>
      </vt:variant>
      <vt:variant>
        <vt:lpwstr>_Toc20469716</vt:lpwstr>
      </vt:variant>
      <vt:variant>
        <vt:i4>1245246</vt:i4>
      </vt:variant>
      <vt:variant>
        <vt:i4>14</vt:i4>
      </vt:variant>
      <vt:variant>
        <vt:i4>0</vt:i4>
      </vt:variant>
      <vt:variant>
        <vt:i4>5</vt:i4>
      </vt:variant>
      <vt:variant>
        <vt:lpwstr/>
      </vt:variant>
      <vt:variant>
        <vt:lpwstr>_Toc20469715</vt:lpwstr>
      </vt:variant>
      <vt:variant>
        <vt:i4>1179710</vt:i4>
      </vt:variant>
      <vt:variant>
        <vt:i4>8</vt:i4>
      </vt:variant>
      <vt:variant>
        <vt:i4>0</vt:i4>
      </vt:variant>
      <vt:variant>
        <vt:i4>5</vt:i4>
      </vt:variant>
      <vt:variant>
        <vt:lpwstr/>
      </vt:variant>
      <vt:variant>
        <vt:lpwstr>_Toc20469714</vt:lpwstr>
      </vt:variant>
      <vt:variant>
        <vt:i4>1376318</vt:i4>
      </vt:variant>
      <vt:variant>
        <vt:i4>2</vt:i4>
      </vt:variant>
      <vt:variant>
        <vt:i4>0</vt:i4>
      </vt:variant>
      <vt:variant>
        <vt:i4>5</vt:i4>
      </vt:variant>
      <vt:variant>
        <vt:lpwstr/>
      </vt:variant>
      <vt:variant>
        <vt:lpwstr>_Toc20469713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F. Camilleri</dc:creator>
  <cp:keywords/>
  <cp:lastModifiedBy>Anthony F. Camilleri</cp:lastModifiedBy>
  <cp:revision>1</cp:revision>
  <dcterms:created xsi:type="dcterms:W3CDTF">2019-09-27T07:48:00Z</dcterms:created>
  <dcterms:modified xsi:type="dcterms:W3CDTF">2019-09-27T07:48:00Z</dcterms:modified>
</cp:coreProperties>
</file>